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FAF60" w14:textId="409339AE" w:rsidR="003808B0" w:rsidRPr="006904D8" w:rsidRDefault="00DA7DFA" w:rsidP="006904D8">
      <w:pPr>
        <w:widowControl/>
        <w:autoSpaceDE w:val="0"/>
        <w:autoSpaceDN w:val="0"/>
        <w:adjustRightInd w:val="0"/>
        <w:snapToGrid w:val="0"/>
        <w:spacing w:line="360" w:lineRule="auto"/>
        <w:jc w:val="center"/>
        <w:rPr>
          <w:rFonts w:ascii="Times New Roman" w:eastAsia="仿宋" w:hAnsi="Times New Roman" w:cs="Times New Roman"/>
          <w:b/>
          <w:bCs/>
          <w:sz w:val="44"/>
          <w:szCs w:val="44"/>
          <w:lang w:val="en-US" w:eastAsia="zh-CN"/>
        </w:rPr>
      </w:pPr>
      <w:r w:rsidRPr="006904D8">
        <w:rPr>
          <w:rFonts w:ascii="Times New Roman" w:eastAsia="仿宋" w:hAnsi="Times New Roman" w:cs="Times New Roman" w:hint="eastAsia"/>
          <w:b/>
          <w:bCs/>
          <w:sz w:val="44"/>
          <w:szCs w:val="44"/>
          <w:lang w:val="en-US" w:eastAsia="zh-CN"/>
        </w:rPr>
        <w:t>分布式存储</w:t>
      </w:r>
      <w:r w:rsidR="00214380">
        <w:rPr>
          <w:rFonts w:ascii="Times New Roman" w:eastAsia="仿宋" w:hAnsi="Times New Roman" w:cs="Times New Roman" w:hint="eastAsia"/>
          <w:b/>
          <w:bCs/>
          <w:sz w:val="44"/>
          <w:szCs w:val="44"/>
          <w:lang w:val="en-US" w:eastAsia="zh-CN"/>
        </w:rPr>
        <w:t>系统</w:t>
      </w:r>
    </w:p>
    <w:p w14:paraId="580B4776" w14:textId="77777777" w:rsidR="006904D8" w:rsidRPr="002018DF" w:rsidRDefault="006904D8" w:rsidP="006904D8">
      <w:pPr>
        <w:pStyle w:val="a3"/>
        <w:ind w:left="0"/>
        <w:rPr>
          <w:rFonts w:eastAsia="仿宋"/>
          <w:b/>
          <w:bCs/>
          <w:sz w:val="32"/>
          <w:szCs w:val="32"/>
          <w:lang w:val="en-US" w:eastAsia="zh-CN"/>
        </w:rPr>
      </w:pPr>
      <w:r w:rsidRPr="002018DF">
        <w:rPr>
          <w:rFonts w:eastAsia="仿宋" w:hint="eastAsia"/>
          <w:b/>
          <w:bCs/>
          <w:sz w:val="32"/>
          <w:szCs w:val="32"/>
          <w:lang w:val="en-US" w:eastAsia="zh-CN"/>
        </w:rPr>
        <w:t>一、</w:t>
      </w:r>
      <w:r w:rsidRPr="002018DF">
        <w:rPr>
          <w:rFonts w:eastAsia="仿宋"/>
          <w:b/>
          <w:bCs/>
          <w:sz w:val="32"/>
          <w:szCs w:val="32"/>
          <w:lang w:val="en-US" w:eastAsia="zh-CN"/>
        </w:rPr>
        <w:t>技术指标</w:t>
      </w:r>
    </w:p>
    <w:p w14:paraId="3424D1DF" w14:textId="57BBBE11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外型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≥4U</w:t>
      </w:r>
      <w:r w:rsidRPr="006904D8">
        <w:rPr>
          <w:rFonts w:ascii="Times New Roman" w:eastAsia="仿宋" w:hAnsi="Times New Roman" w:cs="Times New Roman"/>
          <w:sz w:val="32"/>
          <w:szCs w:val="32"/>
        </w:rPr>
        <w:t>，</w:t>
      </w:r>
      <w:proofErr w:type="gramStart"/>
      <w:r w:rsidRPr="006904D8">
        <w:rPr>
          <w:rFonts w:ascii="Times New Roman" w:eastAsia="仿宋" w:hAnsi="Times New Roman" w:cs="Times New Roman"/>
          <w:sz w:val="32"/>
          <w:szCs w:val="32"/>
        </w:rPr>
        <w:t>标配原厂</w:t>
      </w:r>
      <w:proofErr w:type="gramEnd"/>
      <w:r w:rsidRPr="006904D8">
        <w:rPr>
          <w:rFonts w:ascii="Times New Roman" w:eastAsia="仿宋" w:hAnsi="Times New Roman" w:cs="Times New Roman"/>
          <w:sz w:val="32"/>
          <w:szCs w:val="32"/>
        </w:rPr>
        <w:t>导轨</w:t>
      </w:r>
      <w:r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0394215F" w14:textId="39B45F60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/>
          <w:sz w:val="32"/>
          <w:szCs w:val="32"/>
        </w:rPr>
        <w:t>CPU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≥2</w:t>
      </w:r>
      <w:r w:rsidRPr="006904D8">
        <w:rPr>
          <w:rFonts w:ascii="Times New Roman" w:eastAsia="仿宋" w:hAnsi="Times New Roman" w:cs="Times New Roman"/>
          <w:sz w:val="32"/>
          <w:szCs w:val="32"/>
        </w:rPr>
        <w:t>颗处理器，单颗</w:t>
      </w:r>
      <w:r w:rsidRPr="006904D8">
        <w:rPr>
          <w:rFonts w:ascii="Times New Roman" w:eastAsia="仿宋" w:hAnsi="Times New Roman" w:cs="Times New Roman"/>
          <w:sz w:val="32"/>
          <w:szCs w:val="32"/>
        </w:rPr>
        <w:t>CPU</w:t>
      </w:r>
      <w:r w:rsidRPr="006904D8">
        <w:rPr>
          <w:rFonts w:ascii="Times New Roman" w:eastAsia="仿宋" w:hAnsi="Times New Roman" w:cs="Times New Roman"/>
          <w:sz w:val="32"/>
          <w:szCs w:val="32"/>
        </w:rPr>
        <w:t>核数</w:t>
      </w:r>
      <w:r w:rsidRPr="006904D8">
        <w:rPr>
          <w:rFonts w:ascii="Times New Roman" w:eastAsia="仿宋" w:hAnsi="Times New Roman" w:cs="Times New Roman"/>
          <w:sz w:val="32"/>
          <w:szCs w:val="32"/>
        </w:rPr>
        <w:t>≥12</w:t>
      </w:r>
      <w:r w:rsidRPr="006904D8">
        <w:rPr>
          <w:rFonts w:ascii="Times New Roman" w:eastAsia="仿宋" w:hAnsi="Times New Roman" w:cs="Times New Roman"/>
          <w:sz w:val="32"/>
          <w:szCs w:val="32"/>
        </w:rPr>
        <w:t>，</w:t>
      </w:r>
      <w:proofErr w:type="gramStart"/>
      <w:r w:rsidRPr="006904D8">
        <w:rPr>
          <w:rFonts w:ascii="Times New Roman" w:eastAsia="仿宋" w:hAnsi="Times New Roman" w:cs="Times New Roman"/>
          <w:sz w:val="32"/>
          <w:szCs w:val="32"/>
        </w:rPr>
        <w:t>线程数</w:t>
      </w:r>
      <w:proofErr w:type="gramEnd"/>
      <w:r w:rsidRPr="006904D8">
        <w:rPr>
          <w:rFonts w:ascii="Times New Roman" w:eastAsia="仿宋" w:hAnsi="Times New Roman" w:cs="Times New Roman"/>
          <w:sz w:val="32"/>
          <w:szCs w:val="32"/>
        </w:rPr>
        <w:t>≥24</w:t>
      </w:r>
      <w:r w:rsidRPr="006904D8">
        <w:rPr>
          <w:rFonts w:ascii="Times New Roman" w:eastAsia="仿宋" w:hAnsi="Times New Roman" w:cs="Times New Roman"/>
          <w:sz w:val="32"/>
          <w:szCs w:val="32"/>
        </w:rPr>
        <w:t>，基频</w:t>
      </w:r>
      <w:r w:rsidRPr="006904D8">
        <w:rPr>
          <w:rFonts w:ascii="Times New Roman" w:eastAsia="仿宋" w:hAnsi="Times New Roman" w:cs="Times New Roman"/>
          <w:sz w:val="32"/>
          <w:szCs w:val="32"/>
        </w:rPr>
        <w:t>≥2.4GHz</w:t>
      </w:r>
      <w:r w:rsidRPr="006904D8">
        <w:rPr>
          <w:rFonts w:ascii="Times New Roman" w:eastAsia="仿宋" w:hAnsi="Times New Roman" w:cs="Times New Roman"/>
          <w:sz w:val="32"/>
          <w:szCs w:val="32"/>
        </w:rPr>
        <w:t>，支持</w:t>
      </w:r>
      <w:r w:rsidRPr="006904D8">
        <w:rPr>
          <w:rFonts w:ascii="Times New Roman" w:eastAsia="仿宋" w:hAnsi="Times New Roman" w:cs="Times New Roman"/>
          <w:sz w:val="32"/>
          <w:szCs w:val="32"/>
        </w:rPr>
        <w:t>AVX-512</w:t>
      </w:r>
      <w:r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64D0E651" w14:textId="786947D7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内存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配置</w:t>
      </w:r>
      <w:r w:rsidRPr="006904D8">
        <w:rPr>
          <w:rFonts w:ascii="Times New Roman" w:eastAsia="仿宋" w:hAnsi="Times New Roman" w:cs="Times New Roman"/>
          <w:sz w:val="32"/>
          <w:szCs w:val="32"/>
        </w:rPr>
        <w:t>≥8</w:t>
      </w:r>
      <w:r w:rsidRPr="006904D8">
        <w:rPr>
          <w:rFonts w:ascii="Times New Roman" w:eastAsia="仿宋" w:hAnsi="Times New Roman" w:cs="Times New Roman"/>
          <w:sz w:val="32"/>
          <w:szCs w:val="32"/>
        </w:rPr>
        <w:t>个</w:t>
      </w:r>
      <w:r w:rsidRPr="006904D8">
        <w:rPr>
          <w:rFonts w:ascii="Times New Roman" w:eastAsia="仿宋" w:hAnsi="Times New Roman" w:cs="Times New Roman"/>
          <w:sz w:val="32"/>
          <w:szCs w:val="32"/>
        </w:rPr>
        <w:t>32GB DDR5 5600</w:t>
      </w:r>
      <w:r w:rsidRPr="006904D8">
        <w:rPr>
          <w:rFonts w:ascii="Times New Roman" w:eastAsia="仿宋" w:hAnsi="Times New Roman" w:cs="Times New Roman"/>
          <w:sz w:val="32"/>
          <w:szCs w:val="32"/>
        </w:rPr>
        <w:t>内存模块；</w:t>
      </w:r>
    </w:p>
    <w:p w14:paraId="3D20A318" w14:textId="587763FF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硬盘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配置</w:t>
      </w:r>
      <w:r w:rsidRPr="006904D8">
        <w:rPr>
          <w:rFonts w:ascii="Times New Roman" w:eastAsia="仿宋" w:hAnsi="Times New Roman" w:cs="Times New Roman"/>
          <w:sz w:val="32"/>
          <w:szCs w:val="32"/>
        </w:rPr>
        <w:t>≥60</w:t>
      </w:r>
      <w:r w:rsidRPr="006904D8">
        <w:rPr>
          <w:rFonts w:ascii="Times New Roman" w:eastAsia="仿宋" w:hAnsi="Times New Roman" w:cs="Times New Roman"/>
          <w:sz w:val="32"/>
          <w:szCs w:val="32"/>
        </w:rPr>
        <w:t>个</w:t>
      </w:r>
      <w:r w:rsidRPr="006904D8">
        <w:rPr>
          <w:rFonts w:ascii="Times New Roman" w:eastAsia="仿宋" w:hAnsi="Times New Roman" w:cs="Times New Roman"/>
          <w:sz w:val="32"/>
          <w:szCs w:val="32"/>
        </w:rPr>
        <w:t>20TB 7.2K</w:t>
      </w:r>
      <w:r w:rsidRPr="006904D8">
        <w:rPr>
          <w:rFonts w:ascii="Times New Roman" w:eastAsia="仿宋" w:hAnsi="Times New Roman" w:cs="Times New Roman"/>
          <w:sz w:val="32"/>
          <w:szCs w:val="32"/>
        </w:rPr>
        <w:t>硬盘，</w:t>
      </w:r>
      <w:r w:rsidRPr="006904D8">
        <w:rPr>
          <w:rFonts w:ascii="Times New Roman" w:eastAsia="仿宋" w:hAnsi="Times New Roman" w:cs="Times New Roman"/>
          <w:sz w:val="32"/>
          <w:szCs w:val="32"/>
        </w:rPr>
        <w:t>≥2</w:t>
      </w:r>
      <w:r w:rsidRPr="006904D8">
        <w:rPr>
          <w:rFonts w:ascii="Times New Roman" w:eastAsia="仿宋" w:hAnsi="Times New Roman" w:cs="Times New Roman"/>
          <w:sz w:val="32"/>
          <w:szCs w:val="32"/>
        </w:rPr>
        <w:t>个</w:t>
      </w:r>
      <w:r w:rsidRPr="006904D8">
        <w:rPr>
          <w:rFonts w:ascii="Times New Roman" w:eastAsia="仿宋" w:hAnsi="Times New Roman" w:cs="Times New Roman"/>
          <w:sz w:val="32"/>
          <w:szCs w:val="32"/>
        </w:rPr>
        <w:t>960GB 2.5</w:t>
      </w:r>
      <w:r w:rsidRPr="006904D8">
        <w:rPr>
          <w:rFonts w:ascii="Times New Roman" w:eastAsia="仿宋" w:hAnsi="Times New Roman" w:cs="Times New Roman"/>
          <w:sz w:val="32"/>
          <w:szCs w:val="32"/>
        </w:rPr>
        <w:t>寸</w:t>
      </w:r>
      <w:r w:rsidRPr="006904D8">
        <w:rPr>
          <w:rFonts w:ascii="Times New Roman" w:eastAsia="仿宋" w:hAnsi="Times New Roman" w:cs="Times New Roman"/>
          <w:sz w:val="32"/>
          <w:szCs w:val="32"/>
        </w:rPr>
        <w:t xml:space="preserve"> SSD</w:t>
      </w:r>
      <w:r w:rsidRPr="006904D8">
        <w:rPr>
          <w:rFonts w:ascii="Times New Roman" w:eastAsia="仿宋" w:hAnsi="Times New Roman" w:cs="Times New Roman"/>
          <w:sz w:val="32"/>
          <w:szCs w:val="32"/>
        </w:rPr>
        <w:t>硬盘</w:t>
      </w:r>
      <w:r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281D9840" w14:textId="10F3A873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硬盘扩展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最大支持</w:t>
      </w:r>
      <w:r w:rsidRPr="006904D8">
        <w:rPr>
          <w:rFonts w:ascii="Times New Roman" w:eastAsia="仿宋" w:hAnsi="Times New Roman" w:cs="Times New Roman"/>
          <w:sz w:val="32"/>
          <w:szCs w:val="32"/>
        </w:rPr>
        <w:t>≥60</w:t>
      </w:r>
      <w:r w:rsidRPr="006904D8">
        <w:rPr>
          <w:rFonts w:ascii="Times New Roman" w:eastAsia="仿宋" w:hAnsi="Times New Roman" w:cs="Times New Roman"/>
          <w:sz w:val="32"/>
          <w:szCs w:val="32"/>
        </w:rPr>
        <w:t>个</w:t>
      </w:r>
      <w:r w:rsidRPr="006904D8">
        <w:rPr>
          <w:rFonts w:ascii="Times New Roman" w:eastAsia="仿宋" w:hAnsi="Times New Roman" w:cs="Times New Roman"/>
          <w:sz w:val="32"/>
          <w:szCs w:val="32"/>
        </w:rPr>
        <w:t>3.5</w:t>
      </w:r>
      <w:r w:rsidRPr="006904D8">
        <w:rPr>
          <w:rFonts w:ascii="Times New Roman" w:eastAsia="仿宋" w:hAnsi="Times New Roman" w:cs="Times New Roman"/>
          <w:sz w:val="32"/>
          <w:szCs w:val="32"/>
        </w:rPr>
        <w:t>寸硬盘槽位，</w:t>
      </w:r>
      <w:r w:rsidRPr="006904D8">
        <w:rPr>
          <w:rFonts w:ascii="Times New Roman" w:eastAsia="仿宋" w:hAnsi="Times New Roman" w:cs="Times New Roman"/>
          <w:sz w:val="32"/>
          <w:szCs w:val="32"/>
        </w:rPr>
        <w:t>≥12</w:t>
      </w:r>
      <w:r w:rsidRPr="006904D8">
        <w:rPr>
          <w:rFonts w:ascii="Times New Roman" w:eastAsia="仿宋" w:hAnsi="Times New Roman" w:cs="Times New Roman"/>
          <w:sz w:val="32"/>
          <w:szCs w:val="32"/>
        </w:rPr>
        <w:t>个</w:t>
      </w:r>
      <w:r w:rsidRPr="006904D8">
        <w:rPr>
          <w:rFonts w:ascii="Times New Roman" w:eastAsia="仿宋" w:hAnsi="Times New Roman" w:cs="Times New Roman"/>
          <w:sz w:val="32"/>
          <w:szCs w:val="32"/>
        </w:rPr>
        <w:t>2.5</w:t>
      </w:r>
      <w:r w:rsidRPr="006904D8">
        <w:rPr>
          <w:rFonts w:ascii="Times New Roman" w:eastAsia="仿宋" w:hAnsi="Times New Roman" w:cs="Times New Roman"/>
          <w:sz w:val="32"/>
          <w:szCs w:val="32"/>
        </w:rPr>
        <w:t>寸硬盘槽位</w:t>
      </w:r>
      <w:r>
        <w:rPr>
          <w:rFonts w:ascii="Times New Roman" w:eastAsia="仿宋" w:hAnsi="Times New Roman" w:cs="Times New Roman" w:hint="eastAsia"/>
          <w:sz w:val="32"/>
          <w:szCs w:val="32"/>
        </w:rPr>
        <w:t>，提供证明材料；</w:t>
      </w:r>
    </w:p>
    <w:p w14:paraId="1266A280" w14:textId="0A062A4A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扩展插槽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≥6</w:t>
      </w:r>
      <w:r w:rsidRPr="006904D8">
        <w:rPr>
          <w:rFonts w:ascii="Times New Roman" w:eastAsia="仿宋" w:hAnsi="Times New Roman" w:cs="Times New Roman"/>
          <w:sz w:val="32"/>
          <w:szCs w:val="32"/>
        </w:rPr>
        <w:t>个</w:t>
      </w:r>
      <w:r w:rsidRPr="006904D8">
        <w:rPr>
          <w:rFonts w:ascii="Times New Roman" w:eastAsia="仿宋" w:hAnsi="Times New Roman" w:cs="Times New Roman"/>
          <w:sz w:val="32"/>
          <w:szCs w:val="32"/>
        </w:rPr>
        <w:t>PCIe</w:t>
      </w:r>
      <w:r w:rsidRPr="006904D8">
        <w:rPr>
          <w:rFonts w:ascii="Times New Roman" w:eastAsia="仿宋" w:hAnsi="Times New Roman" w:cs="Times New Roman"/>
          <w:sz w:val="32"/>
          <w:szCs w:val="32"/>
        </w:rPr>
        <w:t>标准形态插槽，其中要求</w:t>
      </w:r>
      <w:r w:rsidRPr="006904D8">
        <w:rPr>
          <w:rFonts w:ascii="Times New Roman" w:eastAsia="仿宋" w:hAnsi="Times New Roman" w:cs="Times New Roman"/>
          <w:sz w:val="32"/>
          <w:szCs w:val="32"/>
        </w:rPr>
        <w:t>≥5</w:t>
      </w:r>
      <w:r w:rsidRPr="006904D8">
        <w:rPr>
          <w:rFonts w:ascii="Times New Roman" w:eastAsia="仿宋" w:hAnsi="Times New Roman" w:cs="Times New Roman"/>
          <w:sz w:val="32"/>
          <w:szCs w:val="32"/>
        </w:rPr>
        <w:t>个</w:t>
      </w:r>
      <w:r w:rsidRPr="006904D8">
        <w:rPr>
          <w:rFonts w:ascii="Times New Roman" w:eastAsia="仿宋" w:hAnsi="Times New Roman" w:cs="Times New Roman"/>
          <w:sz w:val="32"/>
          <w:szCs w:val="32"/>
        </w:rPr>
        <w:t>PCIe 5.0</w:t>
      </w:r>
      <w:r w:rsidRPr="006904D8">
        <w:rPr>
          <w:rFonts w:ascii="Times New Roman" w:eastAsia="仿宋" w:hAnsi="Times New Roman" w:cs="Times New Roman"/>
          <w:sz w:val="32"/>
          <w:szCs w:val="32"/>
        </w:rPr>
        <w:t>（非</w:t>
      </w:r>
      <w:r w:rsidRPr="006904D8">
        <w:rPr>
          <w:rFonts w:ascii="Times New Roman" w:eastAsia="仿宋" w:hAnsi="Times New Roman" w:cs="Times New Roman"/>
          <w:sz w:val="32"/>
          <w:szCs w:val="32"/>
        </w:rPr>
        <w:t>OCP</w:t>
      </w:r>
      <w:r w:rsidRPr="006904D8">
        <w:rPr>
          <w:rFonts w:ascii="Times New Roman" w:eastAsia="仿宋" w:hAnsi="Times New Roman" w:cs="Times New Roman"/>
          <w:sz w:val="32"/>
          <w:szCs w:val="32"/>
        </w:rPr>
        <w:t>形态），</w:t>
      </w:r>
      <w:r w:rsidRPr="006904D8">
        <w:rPr>
          <w:rFonts w:ascii="Times New Roman" w:eastAsia="仿宋" w:hAnsi="Times New Roman" w:cs="Times New Roman"/>
          <w:sz w:val="32"/>
          <w:szCs w:val="32"/>
        </w:rPr>
        <w:t>≥2</w:t>
      </w:r>
      <w:r w:rsidRPr="006904D8">
        <w:rPr>
          <w:rFonts w:ascii="Times New Roman" w:eastAsia="仿宋" w:hAnsi="Times New Roman" w:cs="Times New Roman"/>
          <w:sz w:val="32"/>
          <w:szCs w:val="32"/>
        </w:rPr>
        <w:t>个</w:t>
      </w:r>
      <w:r w:rsidRPr="006904D8">
        <w:rPr>
          <w:rFonts w:ascii="Times New Roman" w:eastAsia="仿宋" w:hAnsi="Times New Roman" w:cs="Times New Roman"/>
          <w:sz w:val="32"/>
          <w:szCs w:val="32"/>
        </w:rPr>
        <w:t>OCP 3.0</w:t>
      </w:r>
      <w:r w:rsidRPr="006904D8">
        <w:rPr>
          <w:rFonts w:ascii="Times New Roman" w:eastAsia="仿宋" w:hAnsi="Times New Roman" w:cs="Times New Roman"/>
          <w:sz w:val="32"/>
          <w:szCs w:val="32"/>
        </w:rPr>
        <w:t>插槽</w:t>
      </w:r>
      <w:r>
        <w:rPr>
          <w:rFonts w:ascii="Times New Roman" w:eastAsia="仿宋" w:hAnsi="Times New Roman" w:cs="Times New Roman" w:hint="eastAsia"/>
          <w:sz w:val="32"/>
          <w:szCs w:val="32"/>
        </w:rPr>
        <w:t>，提供证明材料</w:t>
      </w:r>
      <w:r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0674B469" w14:textId="49C5ADB3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网卡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配置</w:t>
      </w:r>
      <w:r w:rsidRPr="006904D8">
        <w:rPr>
          <w:rFonts w:ascii="Times New Roman" w:eastAsia="仿宋" w:hAnsi="Times New Roman" w:cs="Times New Roman"/>
          <w:sz w:val="32"/>
          <w:szCs w:val="32"/>
        </w:rPr>
        <w:t>≥2</w:t>
      </w:r>
      <w:r w:rsidRPr="006904D8">
        <w:rPr>
          <w:rFonts w:ascii="Times New Roman" w:eastAsia="仿宋" w:hAnsi="Times New Roman" w:cs="Times New Roman"/>
          <w:sz w:val="32"/>
          <w:szCs w:val="32"/>
        </w:rPr>
        <w:t>端口</w:t>
      </w:r>
      <w:r w:rsidRPr="006904D8">
        <w:rPr>
          <w:rFonts w:ascii="Times New Roman" w:eastAsia="仿宋" w:hAnsi="Times New Roman" w:cs="Times New Roman"/>
          <w:sz w:val="32"/>
          <w:szCs w:val="32"/>
        </w:rPr>
        <w:t>10G SFP+</w:t>
      </w:r>
      <w:r w:rsidRPr="006904D8">
        <w:rPr>
          <w:rFonts w:ascii="Times New Roman" w:eastAsia="仿宋" w:hAnsi="Times New Roman" w:cs="Times New Roman"/>
          <w:sz w:val="32"/>
          <w:szCs w:val="32"/>
        </w:rPr>
        <w:t>光接口以太网卡及光模块，</w:t>
      </w:r>
      <w:r w:rsidRPr="006904D8">
        <w:rPr>
          <w:rFonts w:ascii="Times New Roman" w:eastAsia="仿宋" w:hAnsi="Times New Roman" w:cs="Times New Roman"/>
          <w:sz w:val="32"/>
          <w:szCs w:val="32"/>
        </w:rPr>
        <w:t>≥4</w:t>
      </w:r>
      <w:r w:rsidRPr="006904D8">
        <w:rPr>
          <w:rFonts w:ascii="Times New Roman" w:eastAsia="仿宋" w:hAnsi="Times New Roman" w:cs="Times New Roman"/>
          <w:sz w:val="32"/>
          <w:szCs w:val="32"/>
        </w:rPr>
        <w:t>个</w:t>
      </w:r>
      <w:proofErr w:type="gramStart"/>
      <w:r w:rsidRPr="006904D8">
        <w:rPr>
          <w:rFonts w:ascii="Times New Roman" w:eastAsia="仿宋" w:hAnsi="Times New Roman" w:cs="Times New Roman"/>
          <w:sz w:val="32"/>
          <w:szCs w:val="32"/>
        </w:rPr>
        <w:t>千兆电接口</w:t>
      </w:r>
      <w:proofErr w:type="gramEnd"/>
      <w:r w:rsidRPr="006904D8">
        <w:rPr>
          <w:rFonts w:ascii="Times New Roman" w:eastAsia="仿宋" w:hAnsi="Times New Roman" w:cs="Times New Roman"/>
          <w:sz w:val="32"/>
          <w:szCs w:val="32"/>
        </w:rPr>
        <w:t>以太网卡</w:t>
      </w:r>
      <w:r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4639E48E" w14:textId="41E78A94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阵列控制器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配置</w:t>
      </w:r>
      <w:r w:rsidRPr="006904D8">
        <w:rPr>
          <w:rFonts w:ascii="Times New Roman" w:eastAsia="仿宋" w:hAnsi="Times New Roman" w:cs="Times New Roman"/>
          <w:sz w:val="32"/>
          <w:szCs w:val="32"/>
        </w:rPr>
        <w:t>≥1</w:t>
      </w:r>
      <w:r w:rsidRPr="006904D8">
        <w:rPr>
          <w:rFonts w:ascii="Times New Roman" w:eastAsia="仿宋" w:hAnsi="Times New Roman" w:cs="Times New Roman"/>
          <w:sz w:val="32"/>
          <w:szCs w:val="32"/>
        </w:rPr>
        <w:t>块</w:t>
      </w:r>
      <w:r w:rsidRPr="006904D8">
        <w:rPr>
          <w:rFonts w:ascii="Times New Roman" w:eastAsia="仿宋" w:hAnsi="Times New Roman" w:cs="Times New Roman"/>
          <w:sz w:val="32"/>
          <w:szCs w:val="32"/>
        </w:rPr>
        <w:t>16</w:t>
      </w:r>
      <w:r w:rsidRPr="006904D8">
        <w:rPr>
          <w:rFonts w:ascii="Times New Roman" w:eastAsia="仿宋" w:hAnsi="Times New Roman" w:cs="Times New Roman"/>
          <w:sz w:val="32"/>
          <w:szCs w:val="32"/>
        </w:rPr>
        <w:t>个</w:t>
      </w:r>
      <w:r w:rsidRPr="006904D8">
        <w:rPr>
          <w:rFonts w:ascii="Times New Roman" w:eastAsia="仿宋" w:hAnsi="Times New Roman" w:cs="Times New Roman"/>
          <w:sz w:val="32"/>
          <w:szCs w:val="32"/>
        </w:rPr>
        <w:t xml:space="preserve">SAS </w:t>
      </w:r>
      <w:r w:rsidRPr="006904D8">
        <w:rPr>
          <w:rFonts w:ascii="Times New Roman" w:eastAsia="仿宋" w:hAnsi="Times New Roman" w:cs="Times New Roman"/>
          <w:sz w:val="32"/>
          <w:szCs w:val="32"/>
        </w:rPr>
        <w:t>端口</w:t>
      </w:r>
      <w:r w:rsidRPr="006904D8">
        <w:rPr>
          <w:rFonts w:ascii="Times New Roman" w:eastAsia="仿宋" w:hAnsi="Times New Roman" w:cs="Times New Roman"/>
          <w:sz w:val="32"/>
          <w:szCs w:val="32"/>
        </w:rPr>
        <w:t>RAID</w:t>
      </w:r>
      <w:r w:rsidRPr="006904D8">
        <w:rPr>
          <w:rFonts w:ascii="Times New Roman" w:eastAsia="仿宋" w:hAnsi="Times New Roman" w:cs="Times New Roman"/>
          <w:sz w:val="32"/>
          <w:szCs w:val="32"/>
        </w:rPr>
        <w:t>卡（</w:t>
      </w:r>
      <w:r w:rsidRPr="006904D8">
        <w:rPr>
          <w:rFonts w:ascii="Times New Roman" w:eastAsia="仿宋" w:hAnsi="Times New Roman" w:cs="Times New Roman"/>
          <w:sz w:val="32"/>
          <w:szCs w:val="32"/>
        </w:rPr>
        <w:t>8GB</w:t>
      </w:r>
      <w:r w:rsidRPr="006904D8">
        <w:rPr>
          <w:rFonts w:ascii="Times New Roman" w:eastAsia="仿宋" w:hAnsi="Times New Roman" w:cs="Times New Roman"/>
          <w:sz w:val="32"/>
          <w:szCs w:val="32"/>
        </w:rPr>
        <w:t>缓存），支持</w:t>
      </w:r>
      <w:r w:rsidRPr="006904D8">
        <w:rPr>
          <w:rFonts w:ascii="Times New Roman" w:eastAsia="仿宋" w:hAnsi="Times New Roman" w:cs="Times New Roman"/>
          <w:sz w:val="32"/>
          <w:szCs w:val="32"/>
        </w:rPr>
        <w:t>0</w:t>
      </w:r>
      <w:r w:rsidRPr="006904D8">
        <w:rPr>
          <w:rFonts w:ascii="Times New Roman" w:eastAsia="仿宋" w:hAnsi="Times New Roman" w:cs="Times New Roman"/>
          <w:sz w:val="32"/>
          <w:szCs w:val="32"/>
        </w:rPr>
        <w:t>，</w:t>
      </w:r>
      <w:r w:rsidRPr="006904D8">
        <w:rPr>
          <w:rFonts w:ascii="Times New Roman" w:eastAsia="仿宋" w:hAnsi="Times New Roman" w:cs="Times New Roman"/>
          <w:sz w:val="32"/>
          <w:szCs w:val="32"/>
        </w:rPr>
        <w:t>1</w:t>
      </w:r>
      <w:r w:rsidRPr="006904D8">
        <w:rPr>
          <w:rFonts w:ascii="Times New Roman" w:eastAsia="仿宋" w:hAnsi="Times New Roman" w:cs="Times New Roman"/>
          <w:sz w:val="32"/>
          <w:szCs w:val="32"/>
        </w:rPr>
        <w:t>，</w:t>
      </w:r>
      <w:r w:rsidRPr="006904D8">
        <w:rPr>
          <w:rFonts w:ascii="Times New Roman" w:eastAsia="仿宋" w:hAnsi="Times New Roman" w:cs="Times New Roman"/>
          <w:sz w:val="32"/>
          <w:szCs w:val="32"/>
        </w:rPr>
        <w:t>5</w:t>
      </w:r>
      <w:r w:rsidRPr="006904D8">
        <w:rPr>
          <w:rFonts w:ascii="Times New Roman" w:eastAsia="仿宋" w:hAnsi="Times New Roman" w:cs="Times New Roman"/>
          <w:sz w:val="32"/>
          <w:szCs w:val="32"/>
        </w:rPr>
        <w:t>，</w:t>
      </w:r>
      <w:r w:rsidRPr="006904D8">
        <w:rPr>
          <w:rFonts w:ascii="Times New Roman" w:eastAsia="仿宋" w:hAnsi="Times New Roman" w:cs="Times New Roman"/>
          <w:sz w:val="32"/>
          <w:szCs w:val="32"/>
        </w:rPr>
        <w:t>6</w:t>
      </w:r>
      <w:r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3601EF35" w14:textId="2824C85D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电源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配置</w:t>
      </w:r>
      <w:r w:rsidRPr="006904D8">
        <w:rPr>
          <w:rFonts w:ascii="Times New Roman" w:eastAsia="仿宋" w:hAnsi="Times New Roman" w:cs="Times New Roman"/>
          <w:sz w:val="32"/>
          <w:szCs w:val="32"/>
        </w:rPr>
        <w:t>≥4</w:t>
      </w:r>
      <w:r w:rsidRPr="006904D8">
        <w:rPr>
          <w:rFonts w:ascii="Times New Roman" w:eastAsia="仿宋" w:hAnsi="Times New Roman" w:cs="Times New Roman"/>
          <w:sz w:val="32"/>
          <w:szCs w:val="32"/>
        </w:rPr>
        <w:t>个交流</w:t>
      </w:r>
      <w:r w:rsidRPr="006904D8">
        <w:rPr>
          <w:rFonts w:ascii="Times New Roman" w:eastAsia="仿宋" w:hAnsi="Times New Roman" w:cs="Times New Roman"/>
          <w:sz w:val="32"/>
          <w:szCs w:val="32"/>
        </w:rPr>
        <w:t>&amp;</w:t>
      </w:r>
      <w:r w:rsidRPr="006904D8">
        <w:rPr>
          <w:rFonts w:ascii="Times New Roman" w:eastAsia="仿宋" w:hAnsi="Times New Roman" w:cs="Times New Roman"/>
          <w:sz w:val="32"/>
          <w:szCs w:val="32"/>
        </w:rPr>
        <w:t>高压直流电源</w:t>
      </w:r>
      <w:r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6FE51BAE" w14:textId="77777777" w:rsidR="005E747C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管理要求</w:t>
      </w:r>
      <w:r w:rsidRPr="006904D8">
        <w:rPr>
          <w:rFonts w:ascii="Times New Roman" w:eastAsia="仿宋" w:hAnsi="Times New Roman" w:cs="Times New Roman" w:hint="eastAsia"/>
          <w:sz w:val="32"/>
          <w:szCs w:val="32"/>
        </w:rPr>
        <w:t>：</w:t>
      </w:r>
    </w:p>
    <w:p w14:paraId="3E24EEB2" w14:textId="29E5F310" w:rsidR="005E747C" w:rsidRDefault="006904D8" w:rsidP="005E747C">
      <w:pPr>
        <w:pStyle w:val="a3"/>
        <w:widowControl/>
        <w:numPr>
          <w:ilvl w:val="1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420"/>
        <w:rPr>
          <w:rFonts w:ascii="Times New Roman" w:eastAsia="仿宋" w:hAnsi="Times New Roman" w:cs="Times New Roman"/>
          <w:sz w:val="32"/>
          <w:szCs w:val="32"/>
        </w:rPr>
      </w:pPr>
      <w:r w:rsidRPr="005E747C">
        <w:rPr>
          <w:rFonts w:ascii="Times New Roman" w:eastAsia="仿宋" w:hAnsi="Times New Roman" w:cs="Times New Roman"/>
          <w:sz w:val="32"/>
          <w:szCs w:val="32"/>
        </w:rPr>
        <w:t>支持检测</w:t>
      </w:r>
      <w:r w:rsidRPr="005E747C">
        <w:rPr>
          <w:rFonts w:ascii="Times New Roman" w:eastAsia="仿宋" w:hAnsi="Times New Roman" w:cs="Times New Roman"/>
          <w:sz w:val="32"/>
          <w:szCs w:val="32"/>
        </w:rPr>
        <w:t>BMC</w:t>
      </w:r>
      <w:r w:rsidRPr="005E747C">
        <w:rPr>
          <w:rFonts w:ascii="Times New Roman" w:eastAsia="仿宋" w:hAnsi="Times New Roman" w:cs="Times New Roman"/>
          <w:sz w:val="32"/>
          <w:szCs w:val="32"/>
        </w:rPr>
        <w:t>存在的安全隐患</w:t>
      </w:r>
      <w:r w:rsidRPr="005E747C">
        <w:rPr>
          <w:rFonts w:ascii="Times New Roman" w:eastAsia="仿宋" w:hAnsi="Times New Roman" w:cs="Times New Roman" w:hint="eastAsia"/>
          <w:sz w:val="32"/>
          <w:szCs w:val="32"/>
        </w:rPr>
        <w:t>，</w:t>
      </w:r>
      <w:r w:rsidRPr="005E747C">
        <w:rPr>
          <w:rFonts w:ascii="Times New Roman" w:eastAsia="仿宋" w:hAnsi="Times New Roman" w:cs="Times New Roman"/>
          <w:sz w:val="32"/>
          <w:szCs w:val="32"/>
        </w:rPr>
        <w:t>可通过安全仪表集中展示</w:t>
      </w:r>
      <w:proofErr w:type="gramStart"/>
      <w:r w:rsidRPr="005E747C">
        <w:rPr>
          <w:rFonts w:ascii="Times New Roman" w:eastAsia="仿宋" w:hAnsi="Times New Roman" w:cs="Times New Roman"/>
          <w:sz w:val="32"/>
          <w:szCs w:val="32"/>
        </w:rPr>
        <w:t>帐号</w:t>
      </w:r>
      <w:proofErr w:type="gramEnd"/>
      <w:r w:rsidRPr="005E747C">
        <w:rPr>
          <w:rFonts w:ascii="Times New Roman" w:eastAsia="仿宋" w:hAnsi="Times New Roman" w:cs="Times New Roman"/>
          <w:sz w:val="32"/>
          <w:szCs w:val="32"/>
        </w:rPr>
        <w:t>和应用服务（如证书有效期）等安全配置状态，及时识别</w:t>
      </w:r>
      <w:r w:rsidRPr="005E747C">
        <w:rPr>
          <w:rFonts w:ascii="Times New Roman" w:eastAsia="仿宋" w:hAnsi="Times New Roman" w:cs="Times New Roman"/>
          <w:sz w:val="32"/>
          <w:szCs w:val="32"/>
        </w:rPr>
        <w:t>BMC</w:t>
      </w:r>
      <w:r w:rsidRPr="005E747C">
        <w:rPr>
          <w:rFonts w:ascii="Times New Roman" w:eastAsia="仿宋" w:hAnsi="Times New Roman" w:cs="Times New Roman"/>
          <w:sz w:val="32"/>
          <w:szCs w:val="32"/>
        </w:rPr>
        <w:t>安全配置的风险</w:t>
      </w:r>
      <w:r w:rsidR="005E747C">
        <w:rPr>
          <w:rFonts w:ascii="Times New Roman" w:eastAsia="仿宋" w:hAnsi="Times New Roman" w:cs="Times New Roman" w:hint="eastAsia"/>
          <w:sz w:val="32"/>
          <w:szCs w:val="32"/>
        </w:rPr>
        <w:t>，提供证明材料</w:t>
      </w:r>
      <w:r w:rsidRPr="005E747C"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2C0E6388" w14:textId="5FBF04B8" w:rsidR="006904D8" w:rsidRPr="005E747C" w:rsidRDefault="006904D8" w:rsidP="005E747C">
      <w:pPr>
        <w:pStyle w:val="a3"/>
        <w:widowControl/>
        <w:numPr>
          <w:ilvl w:val="1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420"/>
        <w:rPr>
          <w:rFonts w:ascii="Times New Roman" w:eastAsia="仿宋" w:hAnsi="Times New Roman" w:cs="Times New Roman"/>
          <w:sz w:val="32"/>
          <w:szCs w:val="32"/>
        </w:rPr>
      </w:pPr>
      <w:r w:rsidRPr="005E747C">
        <w:rPr>
          <w:rFonts w:ascii="Times New Roman" w:eastAsia="仿宋" w:hAnsi="Times New Roman" w:cs="Times New Roman"/>
          <w:sz w:val="32"/>
          <w:szCs w:val="32"/>
        </w:rPr>
        <w:lastRenderedPageBreak/>
        <w:t>BIOS</w:t>
      </w:r>
      <w:r w:rsidRPr="005E747C">
        <w:rPr>
          <w:rFonts w:ascii="Times New Roman" w:eastAsia="仿宋" w:hAnsi="Times New Roman" w:cs="Times New Roman"/>
          <w:sz w:val="32"/>
          <w:szCs w:val="32"/>
        </w:rPr>
        <w:t>开机自检代码（</w:t>
      </w:r>
      <w:r w:rsidRPr="005E747C">
        <w:rPr>
          <w:rFonts w:ascii="Times New Roman" w:eastAsia="仿宋" w:hAnsi="Times New Roman" w:cs="Times New Roman"/>
          <w:sz w:val="32"/>
          <w:szCs w:val="32"/>
        </w:rPr>
        <w:t>POST CODE</w:t>
      </w:r>
      <w:r w:rsidRPr="005E747C">
        <w:rPr>
          <w:rFonts w:ascii="Times New Roman" w:eastAsia="仿宋" w:hAnsi="Times New Roman" w:cs="Times New Roman"/>
          <w:sz w:val="32"/>
          <w:szCs w:val="32"/>
        </w:rPr>
        <w:t>）明文化展示，将</w:t>
      </w:r>
      <w:r w:rsidRPr="005E747C">
        <w:rPr>
          <w:rFonts w:ascii="Times New Roman" w:eastAsia="仿宋" w:hAnsi="Times New Roman" w:cs="Times New Roman"/>
          <w:sz w:val="32"/>
          <w:szCs w:val="32"/>
        </w:rPr>
        <w:t>BIOS</w:t>
      </w:r>
      <w:r w:rsidRPr="005E747C">
        <w:rPr>
          <w:rFonts w:ascii="Times New Roman" w:eastAsia="仿宋" w:hAnsi="Times New Roman" w:cs="Times New Roman"/>
          <w:sz w:val="32"/>
          <w:szCs w:val="32"/>
        </w:rPr>
        <w:t>启动过程中的所有</w:t>
      </w:r>
      <w:r w:rsidRPr="005E747C">
        <w:rPr>
          <w:rFonts w:ascii="Times New Roman" w:eastAsia="仿宋" w:hAnsi="Times New Roman" w:cs="Times New Roman"/>
          <w:sz w:val="32"/>
          <w:szCs w:val="32"/>
        </w:rPr>
        <w:t xml:space="preserve"> POST CODE</w:t>
      </w:r>
      <w:r w:rsidRPr="005E747C">
        <w:rPr>
          <w:rFonts w:ascii="Times New Roman" w:eastAsia="仿宋" w:hAnsi="Times New Roman" w:cs="Times New Roman"/>
          <w:sz w:val="32"/>
          <w:szCs w:val="32"/>
        </w:rPr>
        <w:t>以明文化的形式展示在界面中，方便快速定位</w:t>
      </w:r>
      <w:r w:rsidRPr="005E747C">
        <w:rPr>
          <w:rFonts w:ascii="Times New Roman" w:eastAsia="仿宋" w:hAnsi="Times New Roman" w:cs="Times New Roman"/>
          <w:sz w:val="32"/>
          <w:szCs w:val="32"/>
        </w:rPr>
        <w:t>POST</w:t>
      </w:r>
      <w:r w:rsidRPr="005E747C">
        <w:rPr>
          <w:rFonts w:ascii="Times New Roman" w:eastAsia="仿宋" w:hAnsi="Times New Roman" w:cs="Times New Roman"/>
          <w:sz w:val="32"/>
          <w:szCs w:val="32"/>
        </w:rPr>
        <w:t>阶段故障</w:t>
      </w:r>
      <w:r w:rsidRPr="005E747C">
        <w:rPr>
          <w:rFonts w:ascii="Times New Roman" w:eastAsia="仿宋" w:hAnsi="Times New Roman" w:cs="Times New Roman" w:hint="eastAsia"/>
          <w:sz w:val="32"/>
          <w:szCs w:val="32"/>
        </w:rPr>
        <w:t>，提供证明材料</w:t>
      </w:r>
      <w:r w:rsidRPr="005E747C"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3F0D2DE7" w14:textId="0D991AF3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规格要求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服务器要求全新，产品为全配置装箱，在厂商整机配置清单上包含全部配件</w:t>
      </w:r>
      <w:r w:rsidRPr="006904D8">
        <w:rPr>
          <w:rFonts w:ascii="Times New Roman" w:eastAsia="仿宋" w:hAnsi="Times New Roman" w:cs="Times New Roman"/>
          <w:sz w:val="32"/>
          <w:szCs w:val="32"/>
        </w:rPr>
        <w:t xml:space="preserve">, </w:t>
      </w:r>
      <w:r w:rsidRPr="006904D8">
        <w:rPr>
          <w:rFonts w:ascii="Times New Roman" w:eastAsia="仿宋" w:hAnsi="Times New Roman" w:cs="Times New Roman"/>
          <w:sz w:val="32"/>
          <w:szCs w:val="32"/>
        </w:rPr>
        <w:t>必须保证产品是同一批次出厂，通过官方的</w:t>
      </w:r>
      <w:r w:rsidRPr="006904D8">
        <w:rPr>
          <w:rFonts w:ascii="Times New Roman" w:eastAsia="仿宋" w:hAnsi="Times New Roman" w:cs="Times New Roman"/>
          <w:sz w:val="32"/>
          <w:szCs w:val="32"/>
        </w:rPr>
        <w:t>400</w:t>
      </w:r>
      <w:r w:rsidRPr="006904D8">
        <w:rPr>
          <w:rFonts w:ascii="Times New Roman" w:eastAsia="仿宋" w:hAnsi="Times New Roman" w:cs="Times New Roman"/>
          <w:sz w:val="32"/>
          <w:szCs w:val="32"/>
        </w:rPr>
        <w:t>服务热线可查询到配置详细信息，必须和采购要求匹配一致</w:t>
      </w:r>
      <w:r w:rsidR="005E747C">
        <w:rPr>
          <w:rFonts w:ascii="Times New Roman" w:eastAsia="仿宋" w:hAnsi="Times New Roman" w:cs="Times New Roman" w:hint="eastAsia"/>
          <w:sz w:val="32"/>
          <w:szCs w:val="32"/>
        </w:rPr>
        <w:t>，提供证明材料</w:t>
      </w:r>
      <w:r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54C8FDFA" w14:textId="0A8C3D97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存储设备管理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支持添加</w:t>
      </w:r>
      <w:r w:rsidRPr="006904D8">
        <w:rPr>
          <w:rFonts w:ascii="Times New Roman" w:eastAsia="仿宋" w:hAnsi="Times New Roman" w:cs="Times New Roman"/>
          <w:sz w:val="32"/>
          <w:szCs w:val="32"/>
        </w:rPr>
        <w:t>NFS</w:t>
      </w:r>
      <w:r w:rsidRPr="006904D8">
        <w:rPr>
          <w:rFonts w:ascii="Times New Roman" w:eastAsia="仿宋" w:hAnsi="Times New Roman" w:cs="Times New Roman"/>
          <w:sz w:val="32"/>
          <w:szCs w:val="32"/>
        </w:rPr>
        <w:t>、</w:t>
      </w:r>
      <w:proofErr w:type="spellStart"/>
      <w:r w:rsidRPr="006904D8">
        <w:rPr>
          <w:rFonts w:ascii="Times New Roman" w:eastAsia="仿宋" w:hAnsi="Times New Roman" w:cs="Times New Roman"/>
          <w:sz w:val="32"/>
          <w:szCs w:val="32"/>
        </w:rPr>
        <w:t>GlusterFS</w:t>
      </w:r>
      <w:proofErr w:type="spellEnd"/>
      <w:r w:rsidRPr="006904D8">
        <w:rPr>
          <w:rFonts w:ascii="Times New Roman" w:eastAsia="仿宋" w:hAnsi="Times New Roman" w:cs="Times New Roman"/>
          <w:sz w:val="32"/>
          <w:szCs w:val="32"/>
        </w:rPr>
        <w:t>、</w:t>
      </w:r>
      <w:proofErr w:type="spellStart"/>
      <w:r w:rsidRPr="006904D8">
        <w:rPr>
          <w:rFonts w:ascii="Times New Roman" w:eastAsia="仿宋" w:hAnsi="Times New Roman" w:cs="Times New Roman"/>
          <w:sz w:val="32"/>
          <w:szCs w:val="32"/>
        </w:rPr>
        <w:t>CephFs</w:t>
      </w:r>
      <w:proofErr w:type="spellEnd"/>
      <w:r w:rsidRPr="006904D8">
        <w:rPr>
          <w:rFonts w:ascii="Times New Roman" w:eastAsia="仿宋" w:hAnsi="Times New Roman" w:cs="Times New Roman"/>
          <w:sz w:val="32"/>
          <w:szCs w:val="32"/>
        </w:rPr>
        <w:t>、</w:t>
      </w:r>
      <w:r w:rsidRPr="006904D8">
        <w:rPr>
          <w:rFonts w:ascii="Times New Roman" w:eastAsia="仿宋" w:hAnsi="Times New Roman" w:cs="Times New Roman"/>
          <w:sz w:val="32"/>
          <w:szCs w:val="32"/>
        </w:rPr>
        <w:t>Luster</w:t>
      </w:r>
      <w:r w:rsidRPr="006904D8">
        <w:rPr>
          <w:rFonts w:ascii="Times New Roman" w:eastAsia="仿宋" w:hAnsi="Times New Roman" w:cs="Times New Roman"/>
          <w:sz w:val="32"/>
          <w:szCs w:val="32"/>
        </w:rPr>
        <w:t>、</w:t>
      </w:r>
      <w:r w:rsidRPr="006904D8">
        <w:rPr>
          <w:rFonts w:ascii="Times New Roman" w:eastAsia="仿宋" w:hAnsi="Times New Roman" w:cs="Times New Roman"/>
          <w:sz w:val="32"/>
          <w:szCs w:val="32"/>
        </w:rPr>
        <w:t>GPFS</w:t>
      </w:r>
      <w:r w:rsidRPr="006904D8">
        <w:rPr>
          <w:rFonts w:ascii="Times New Roman" w:eastAsia="仿宋" w:hAnsi="Times New Roman" w:cs="Times New Roman"/>
          <w:sz w:val="32"/>
          <w:szCs w:val="32"/>
        </w:rPr>
        <w:t>、</w:t>
      </w:r>
      <w:proofErr w:type="spellStart"/>
      <w:r w:rsidRPr="006904D8">
        <w:rPr>
          <w:rFonts w:ascii="Times New Roman" w:eastAsia="仿宋" w:hAnsi="Times New Roman" w:cs="Times New Roman"/>
          <w:sz w:val="32"/>
          <w:szCs w:val="32"/>
        </w:rPr>
        <w:t>Minio</w:t>
      </w:r>
      <w:proofErr w:type="spellEnd"/>
      <w:r w:rsidRPr="006904D8">
        <w:rPr>
          <w:rFonts w:ascii="Times New Roman" w:eastAsia="仿宋" w:hAnsi="Times New Roman" w:cs="Times New Roman"/>
          <w:sz w:val="32"/>
          <w:szCs w:val="32"/>
        </w:rPr>
        <w:t>等存储，同时可以配置存储绑定的计算节点设备</w:t>
      </w:r>
      <w:r w:rsidR="005E747C">
        <w:rPr>
          <w:rFonts w:ascii="Times New Roman" w:eastAsia="仿宋" w:hAnsi="Times New Roman" w:cs="Times New Roman" w:hint="eastAsia"/>
          <w:sz w:val="32"/>
          <w:szCs w:val="32"/>
        </w:rPr>
        <w:t>，提供证明材料</w:t>
      </w:r>
      <w:r w:rsidR="005E747C"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3DC43FA7" w14:textId="1698129A" w:rsidR="006904D8" w:rsidRP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 w:hint="eastAsia"/>
          <w:sz w:val="32"/>
          <w:szCs w:val="32"/>
        </w:rPr>
        <w:t>镜像上传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支持用户</w:t>
      </w:r>
      <w:r w:rsidRPr="006904D8">
        <w:rPr>
          <w:rFonts w:ascii="Times New Roman" w:eastAsia="仿宋" w:hAnsi="Times New Roman" w:cs="Times New Roman"/>
          <w:sz w:val="32"/>
          <w:szCs w:val="32"/>
        </w:rPr>
        <w:t>push</w:t>
      </w:r>
      <w:r w:rsidRPr="006904D8">
        <w:rPr>
          <w:rFonts w:ascii="Times New Roman" w:eastAsia="仿宋" w:hAnsi="Times New Roman" w:cs="Times New Roman"/>
          <w:sz w:val="32"/>
          <w:szCs w:val="32"/>
        </w:rPr>
        <w:t>、</w:t>
      </w:r>
      <w:r w:rsidRPr="006904D8">
        <w:rPr>
          <w:rFonts w:ascii="Times New Roman" w:eastAsia="仿宋" w:hAnsi="Times New Roman" w:cs="Times New Roman"/>
          <w:sz w:val="32"/>
          <w:szCs w:val="32"/>
        </w:rPr>
        <w:t>pull</w:t>
      </w:r>
      <w:r w:rsidRPr="006904D8">
        <w:rPr>
          <w:rFonts w:ascii="Times New Roman" w:eastAsia="仿宋" w:hAnsi="Times New Roman" w:cs="Times New Roman"/>
          <w:sz w:val="32"/>
          <w:szCs w:val="32"/>
        </w:rPr>
        <w:t>自定义镜像，推送过程中增加权限校验，用户名与密码与整体平台用户一致</w:t>
      </w:r>
      <w:r w:rsidR="005E747C">
        <w:rPr>
          <w:rFonts w:ascii="Times New Roman" w:eastAsia="仿宋" w:hAnsi="Times New Roman" w:cs="Times New Roman" w:hint="eastAsia"/>
          <w:sz w:val="32"/>
          <w:szCs w:val="32"/>
        </w:rPr>
        <w:t>，提供证明材料</w:t>
      </w:r>
      <w:r w:rsidR="005E747C">
        <w:rPr>
          <w:rFonts w:ascii="Times New Roman" w:eastAsia="仿宋" w:hAnsi="Times New Roman" w:cs="Times New Roman" w:hint="eastAsia"/>
          <w:sz w:val="32"/>
          <w:szCs w:val="32"/>
        </w:rPr>
        <w:t>；</w:t>
      </w:r>
    </w:p>
    <w:p w14:paraId="43C150C9" w14:textId="6D08B235" w:rsidR="006904D8" w:rsidRDefault="006904D8" w:rsidP="006904D8"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line="360" w:lineRule="auto"/>
        <w:ind w:left="0" w:firstLine="567"/>
        <w:rPr>
          <w:rFonts w:ascii="Times New Roman" w:eastAsia="仿宋" w:hAnsi="Times New Roman" w:cs="Times New Roman"/>
          <w:sz w:val="32"/>
          <w:szCs w:val="32"/>
        </w:rPr>
      </w:pPr>
      <w:r w:rsidRPr="006904D8">
        <w:rPr>
          <w:rFonts w:ascii="Times New Roman" w:eastAsia="仿宋" w:hAnsi="Times New Roman" w:cs="Times New Roman"/>
          <w:sz w:val="32"/>
          <w:szCs w:val="32"/>
        </w:rPr>
        <w:t>web</w:t>
      </w:r>
      <w:r w:rsidRPr="006904D8">
        <w:rPr>
          <w:rFonts w:ascii="Times New Roman" w:eastAsia="仿宋" w:hAnsi="Times New Roman" w:cs="Times New Roman"/>
          <w:sz w:val="32"/>
          <w:szCs w:val="32"/>
        </w:rPr>
        <w:t>防护</w:t>
      </w:r>
      <w:r>
        <w:rPr>
          <w:rFonts w:ascii="Times New Roman" w:eastAsia="仿宋" w:hAnsi="Times New Roman" w:cs="Times New Roman" w:hint="eastAsia"/>
          <w:sz w:val="32"/>
          <w:szCs w:val="32"/>
        </w:rPr>
        <w:t>：</w:t>
      </w:r>
      <w:r w:rsidRPr="006904D8">
        <w:rPr>
          <w:rFonts w:ascii="Times New Roman" w:eastAsia="仿宋" w:hAnsi="Times New Roman" w:cs="Times New Roman"/>
          <w:sz w:val="32"/>
          <w:szCs w:val="32"/>
        </w:rPr>
        <w:t>提供</w:t>
      </w:r>
      <w:r w:rsidRPr="006904D8">
        <w:rPr>
          <w:rFonts w:ascii="Times New Roman" w:eastAsia="仿宋" w:hAnsi="Times New Roman" w:cs="Times New Roman"/>
          <w:sz w:val="32"/>
          <w:szCs w:val="32"/>
        </w:rPr>
        <w:t>Web</w:t>
      </w:r>
      <w:r w:rsidRPr="006904D8">
        <w:rPr>
          <w:rFonts w:ascii="Times New Roman" w:eastAsia="仿宋" w:hAnsi="Times New Roman" w:cs="Times New Roman"/>
          <w:sz w:val="32"/>
          <w:szCs w:val="32"/>
        </w:rPr>
        <w:t>应用防护拦截功能，防范常见的</w:t>
      </w:r>
      <w:r w:rsidRPr="006904D8">
        <w:rPr>
          <w:rFonts w:ascii="Times New Roman" w:eastAsia="仿宋" w:hAnsi="Times New Roman" w:cs="Times New Roman"/>
          <w:sz w:val="32"/>
          <w:szCs w:val="32"/>
        </w:rPr>
        <w:t>Web</w:t>
      </w:r>
      <w:r w:rsidRPr="006904D8">
        <w:rPr>
          <w:rFonts w:ascii="Times New Roman" w:eastAsia="仿宋" w:hAnsi="Times New Roman" w:cs="Times New Roman"/>
          <w:sz w:val="32"/>
          <w:szCs w:val="32"/>
        </w:rPr>
        <w:t>攻击和安全威胁（</w:t>
      </w:r>
      <w:r w:rsidR="00214380">
        <w:rPr>
          <w:rFonts w:ascii="Times New Roman" w:eastAsia="仿宋" w:hAnsi="Times New Roman" w:cs="Times New Roman" w:hint="eastAsia"/>
          <w:sz w:val="32"/>
          <w:szCs w:val="32"/>
        </w:rPr>
        <w:t>①</w:t>
      </w:r>
      <w:r w:rsidRPr="006904D8">
        <w:rPr>
          <w:rFonts w:ascii="Times New Roman" w:eastAsia="仿宋" w:hAnsi="Times New Roman" w:cs="Times New Roman"/>
          <w:sz w:val="32"/>
          <w:szCs w:val="32"/>
        </w:rPr>
        <w:t>防止</w:t>
      </w:r>
      <w:r w:rsidRPr="006904D8">
        <w:rPr>
          <w:rFonts w:ascii="Times New Roman" w:eastAsia="仿宋" w:hAnsi="Times New Roman" w:cs="Times New Roman"/>
          <w:sz w:val="32"/>
          <w:szCs w:val="32"/>
        </w:rPr>
        <w:t>SQL</w:t>
      </w:r>
      <w:r w:rsidRPr="006904D8">
        <w:rPr>
          <w:rFonts w:ascii="Times New Roman" w:eastAsia="仿宋" w:hAnsi="Times New Roman" w:cs="Times New Roman"/>
          <w:sz w:val="32"/>
          <w:szCs w:val="32"/>
        </w:rPr>
        <w:t>注入、</w:t>
      </w:r>
      <w:r w:rsidRPr="006904D8">
        <w:rPr>
          <w:rFonts w:ascii="Times New Roman" w:eastAsia="仿宋" w:hAnsi="Times New Roman" w:cs="Times New Roman"/>
          <w:sz w:val="32"/>
          <w:szCs w:val="32"/>
        </w:rPr>
        <w:t>XSS</w:t>
      </w:r>
      <w:r w:rsidRPr="006904D8">
        <w:rPr>
          <w:rFonts w:ascii="Times New Roman" w:eastAsia="仿宋" w:hAnsi="Times New Roman" w:cs="Times New Roman"/>
          <w:sz w:val="32"/>
          <w:szCs w:val="32"/>
        </w:rPr>
        <w:t>、</w:t>
      </w:r>
      <w:r w:rsidRPr="006904D8">
        <w:rPr>
          <w:rFonts w:ascii="Times New Roman" w:eastAsia="仿宋" w:hAnsi="Times New Roman" w:cs="Times New Roman"/>
          <w:sz w:val="32"/>
          <w:szCs w:val="32"/>
        </w:rPr>
        <w:t>SSRF</w:t>
      </w:r>
      <w:r w:rsidRPr="006904D8">
        <w:rPr>
          <w:rFonts w:ascii="Times New Roman" w:eastAsia="仿宋" w:hAnsi="Times New Roman" w:cs="Times New Roman"/>
          <w:sz w:val="32"/>
          <w:szCs w:val="32"/>
        </w:rPr>
        <w:t>等</w:t>
      </w:r>
      <w:r w:rsidRPr="006904D8">
        <w:rPr>
          <w:rFonts w:ascii="Times New Roman" w:eastAsia="仿宋" w:hAnsi="Times New Roman" w:cs="Times New Roman"/>
          <w:sz w:val="32"/>
          <w:szCs w:val="32"/>
        </w:rPr>
        <w:t>Web</w:t>
      </w:r>
      <w:r w:rsidRPr="006904D8">
        <w:rPr>
          <w:rFonts w:ascii="Times New Roman" w:eastAsia="仿宋" w:hAnsi="Times New Roman" w:cs="Times New Roman"/>
          <w:sz w:val="32"/>
          <w:szCs w:val="32"/>
        </w:rPr>
        <w:t>攻击</w:t>
      </w:r>
      <w:r w:rsidR="00214380">
        <w:rPr>
          <w:rFonts w:ascii="Times New Roman" w:eastAsia="仿宋" w:hAnsi="Times New Roman" w:cs="Times New Roman" w:hint="eastAsia"/>
          <w:sz w:val="32"/>
          <w:szCs w:val="32"/>
        </w:rPr>
        <w:t>；②</w:t>
      </w:r>
      <w:r w:rsidRPr="006904D8">
        <w:rPr>
          <w:rFonts w:ascii="Times New Roman" w:eastAsia="仿宋" w:hAnsi="Times New Roman" w:cs="Times New Roman"/>
          <w:sz w:val="32"/>
          <w:szCs w:val="32"/>
        </w:rPr>
        <w:t>屏蔽常见的扫描黑客工具和扫描器</w:t>
      </w:r>
      <w:r w:rsidR="00214380">
        <w:rPr>
          <w:rFonts w:ascii="Times New Roman" w:eastAsia="仿宋" w:hAnsi="Times New Roman" w:cs="Times New Roman" w:hint="eastAsia"/>
          <w:sz w:val="32"/>
          <w:szCs w:val="32"/>
        </w:rPr>
        <w:t>；③</w:t>
      </w:r>
      <w:r w:rsidRPr="006904D8">
        <w:rPr>
          <w:rFonts w:ascii="Times New Roman" w:eastAsia="仿宋" w:hAnsi="Times New Roman" w:cs="Times New Roman"/>
          <w:sz w:val="32"/>
          <w:szCs w:val="32"/>
        </w:rPr>
        <w:t>拦截异常的网络请求，以防止恶意行为</w:t>
      </w:r>
      <w:r w:rsidR="00214380">
        <w:rPr>
          <w:rFonts w:ascii="Times New Roman" w:eastAsia="仿宋" w:hAnsi="Times New Roman" w:cs="Times New Roman" w:hint="eastAsia"/>
          <w:sz w:val="32"/>
          <w:szCs w:val="32"/>
        </w:rPr>
        <w:t>；④</w:t>
      </w:r>
      <w:r w:rsidRPr="006904D8">
        <w:rPr>
          <w:rFonts w:ascii="Times New Roman" w:eastAsia="仿宋" w:hAnsi="Times New Roman" w:cs="Times New Roman"/>
          <w:sz w:val="32"/>
          <w:szCs w:val="32"/>
        </w:rPr>
        <w:t>防止</w:t>
      </w:r>
      <w:proofErr w:type="spellStart"/>
      <w:r w:rsidRPr="006904D8">
        <w:rPr>
          <w:rFonts w:ascii="Times New Roman" w:eastAsia="仿宋" w:hAnsi="Times New Roman" w:cs="Times New Roman"/>
          <w:sz w:val="32"/>
          <w:szCs w:val="32"/>
        </w:rPr>
        <w:t>Webshell</w:t>
      </w:r>
      <w:proofErr w:type="spellEnd"/>
      <w:r w:rsidRPr="006904D8">
        <w:rPr>
          <w:rFonts w:ascii="Times New Roman" w:eastAsia="仿宋" w:hAnsi="Times New Roman" w:cs="Times New Roman"/>
          <w:sz w:val="32"/>
          <w:szCs w:val="32"/>
        </w:rPr>
        <w:t>上传，有效阻止通过上传恶意文件获取对系统的控制</w:t>
      </w:r>
      <w:r w:rsidR="00214380">
        <w:rPr>
          <w:rFonts w:ascii="Times New Roman" w:eastAsia="仿宋" w:hAnsi="Times New Roman" w:cs="Times New Roman" w:hint="eastAsia"/>
          <w:sz w:val="32"/>
          <w:szCs w:val="32"/>
        </w:rPr>
        <w:t>；⑤</w:t>
      </w:r>
      <w:r w:rsidRPr="006904D8">
        <w:rPr>
          <w:rFonts w:ascii="Times New Roman" w:eastAsia="仿宋" w:hAnsi="Times New Roman" w:cs="Times New Roman"/>
          <w:sz w:val="32"/>
          <w:szCs w:val="32"/>
        </w:rPr>
        <w:t>防止类似</w:t>
      </w:r>
      <w:r w:rsidRPr="006904D8">
        <w:rPr>
          <w:rFonts w:ascii="Times New Roman" w:eastAsia="仿宋" w:hAnsi="Times New Roman" w:cs="Times New Roman"/>
          <w:sz w:val="32"/>
          <w:szCs w:val="32"/>
        </w:rPr>
        <w:t>SVN</w:t>
      </w:r>
      <w:r w:rsidRPr="006904D8">
        <w:rPr>
          <w:rFonts w:ascii="Times New Roman" w:eastAsia="仿宋" w:hAnsi="Times New Roman" w:cs="Times New Roman"/>
          <w:sz w:val="32"/>
          <w:szCs w:val="32"/>
        </w:rPr>
        <w:t>和备份文件泄漏，保护敏感信息不被非授权访问</w:t>
      </w:r>
      <w:r w:rsidR="005E747C">
        <w:rPr>
          <w:rFonts w:ascii="Times New Roman" w:eastAsia="仿宋" w:hAnsi="Times New Roman" w:cs="Times New Roman" w:hint="eastAsia"/>
          <w:sz w:val="32"/>
          <w:szCs w:val="32"/>
        </w:rPr>
        <w:t>），</w:t>
      </w:r>
      <w:r w:rsidR="005E747C">
        <w:rPr>
          <w:rFonts w:ascii="Times New Roman" w:eastAsia="仿宋" w:hAnsi="Times New Roman" w:cs="Times New Roman" w:hint="eastAsia"/>
          <w:sz w:val="32"/>
          <w:szCs w:val="32"/>
        </w:rPr>
        <w:t>提供证明材料</w:t>
      </w:r>
      <w:r w:rsidR="005E747C">
        <w:rPr>
          <w:rFonts w:ascii="Times New Roman" w:eastAsia="仿宋" w:hAnsi="Times New Roman" w:cs="Times New Roman" w:hint="eastAsia"/>
          <w:sz w:val="32"/>
          <w:szCs w:val="32"/>
        </w:rPr>
        <w:t>。</w:t>
      </w:r>
    </w:p>
    <w:p w14:paraId="04C07814" w14:textId="0B5DD255" w:rsidR="005E747C" w:rsidRPr="005E747C" w:rsidRDefault="005E747C" w:rsidP="005E747C">
      <w:pPr>
        <w:pStyle w:val="a3"/>
        <w:numPr>
          <w:ilvl w:val="2"/>
          <w:numId w:val="1"/>
        </w:numPr>
        <w:tabs>
          <w:tab w:val="left" w:pos="1344"/>
        </w:tabs>
        <w:ind w:left="851" w:hanging="851"/>
        <w:rPr>
          <w:rFonts w:ascii="Times New Roman" w:eastAsia="仿宋" w:hAnsi="Times New Roman"/>
          <w:b/>
          <w:bCs/>
          <w:spacing w:val="19"/>
          <w:sz w:val="32"/>
          <w:szCs w:val="32"/>
        </w:rPr>
      </w:pPr>
      <w:r w:rsidRPr="005E747C">
        <w:rPr>
          <w:rFonts w:ascii="Times New Roman" w:eastAsia="仿宋" w:hAnsi="Times New Roman" w:hint="eastAsia"/>
          <w:b/>
          <w:bCs/>
          <w:spacing w:val="19"/>
          <w:sz w:val="32"/>
          <w:szCs w:val="32"/>
        </w:rPr>
        <w:t>服务要求</w:t>
      </w:r>
    </w:p>
    <w:p w14:paraId="66CB45B8" w14:textId="77777777" w:rsidR="005E747C" w:rsidRDefault="005E747C" w:rsidP="005E747C">
      <w:pPr>
        <w:ind w:firstLineChars="200" w:firstLine="640"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 xml:space="preserve">1. </w:t>
      </w:r>
      <w:r>
        <w:rPr>
          <w:rFonts w:ascii="Times New Roman" w:eastAsia="仿宋" w:hAnsi="Times New Roman" w:hint="eastAsia"/>
          <w:sz w:val="32"/>
          <w:szCs w:val="32"/>
        </w:rPr>
        <w:t>安装调试</w:t>
      </w:r>
      <w:r>
        <w:rPr>
          <w:rFonts w:ascii="Times New Roman" w:eastAsia="仿宋" w:hAnsi="Times New Roman"/>
          <w:sz w:val="32"/>
          <w:szCs w:val="32"/>
        </w:rPr>
        <w:t xml:space="preserve">: </w:t>
      </w:r>
      <w:r>
        <w:rPr>
          <w:rFonts w:ascii="Times New Roman" w:eastAsia="仿宋" w:hAnsi="Times New Roman" w:hint="eastAsia"/>
          <w:sz w:val="32"/>
          <w:szCs w:val="32"/>
        </w:rPr>
        <w:t>在买方指定的地点完成安装调试，并配合买方进行测试验收。</w:t>
      </w:r>
    </w:p>
    <w:p w14:paraId="1F3E955D" w14:textId="77777777" w:rsidR="005E747C" w:rsidRDefault="005E747C" w:rsidP="005E747C">
      <w:pPr>
        <w:ind w:firstLineChars="200" w:firstLine="640"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lastRenderedPageBreak/>
        <w:t>2.</w:t>
      </w:r>
      <w:r>
        <w:rPr>
          <w:rFonts w:ascii="Times New Roman" w:eastAsia="仿宋" w:hAnsi="Times New Roman" w:hint="eastAsia"/>
          <w:sz w:val="32"/>
          <w:szCs w:val="32"/>
        </w:rPr>
        <w:t>质保期：自验收合格日</w:t>
      </w:r>
      <w:proofErr w:type="gramStart"/>
      <w:r>
        <w:rPr>
          <w:rFonts w:ascii="Times New Roman" w:eastAsia="仿宋" w:hAnsi="Times New Roman" w:hint="eastAsia"/>
          <w:sz w:val="32"/>
          <w:szCs w:val="32"/>
        </w:rPr>
        <w:t>起提供</w:t>
      </w:r>
      <w:proofErr w:type="gramEnd"/>
      <w:r>
        <w:rPr>
          <w:rFonts w:ascii="Times New Roman" w:eastAsia="仿宋" w:hAnsi="Times New Roman" w:hint="eastAsia"/>
          <w:sz w:val="32"/>
          <w:szCs w:val="32"/>
        </w:rPr>
        <w:t>原厂保修</w:t>
      </w:r>
      <w:r>
        <w:rPr>
          <w:rFonts w:ascii="Times New Roman" w:eastAsia="仿宋" w:hAnsi="Times New Roman"/>
          <w:sz w:val="32"/>
          <w:szCs w:val="32"/>
        </w:rPr>
        <w:t>3</w:t>
      </w:r>
      <w:r>
        <w:rPr>
          <w:rFonts w:ascii="Times New Roman" w:eastAsia="仿宋" w:hAnsi="Times New Roman" w:hint="eastAsia"/>
          <w:sz w:val="32"/>
          <w:szCs w:val="32"/>
        </w:rPr>
        <w:t>年。</w:t>
      </w:r>
    </w:p>
    <w:p w14:paraId="3EF4CB61" w14:textId="77777777" w:rsidR="005E747C" w:rsidRDefault="005E747C" w:rsidP="005E747C">
      <w:pPr>
        <w:ind w:firstLineChars="200" w:firstLine="640"/>
        <w:rPr>
          <w:rFonts w:ascii="Times New Roman" w:eastAsia="仿宋" w:hAnsi="Times New Roman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3.</w:t>
      </w:r>
      <w:r>
        <w:rPr>
          <w:rFonts w:ascii="Times New Roman" w:eastAsia="仿宋" w:hAnsi="Times New Roman" w:hint="eastAsia"/>
          <w:sz w:val="32"/>
          <w:szCs w:val="32"/>
        </w:rPr>
        <w:t>维修响应时间：接到维修通知后，</w:t>
      </w:r>
      <w:r>
        <w:rPr>
          <w:rFonts w:ascii="Times New Roman" w:eastAsia="仿宋" w:hAnsi="Times New Roman"/>
          <w:sz w:val="32"/>
          <w:szCs w:val="32"/>
        </w:rPr>
        <w:t>12</w:t>
      </w:r>
      <w:r>
        <w:rPr>
          <w:rFonts w:ascii="Times New Roman" w:eastAsia="仿宋" w:hAnsi="Times New Roman" w:hint="eastAsia"/>
          <w:sz w:val="32"/>
          <w:szCs w:val="32"/>
        </w:rPr>
        <w:t>小时内做出响应，</w:t>
      </w:r>
      <w:r>
        <w:rPr>
          <w:rFonts w:ascii="Times New Roman" w:eastAsia="仿宋" w:hAnsi="Times New Roman"/>
          <w:sz w:val="32"/>
          <w:szCs w:val="32"/>
        </w:rPr>
        <w:t>24</w:t>
      </w:r>
      <w:r>
        <w:rPr>
          <w:rFonts w:ascii="Times New Roman" w:eastAsia="仿宋" w:hAnsi="Times New Roman" w:hint="eastAsia"/>
          <w:sz w:val="32"/>
          <w:szCs w:val="32"/>
        </w:rPr>
        <w:t>小时内到达现场排除故障。</w:t>
      </w:r>
    </w:p>
    <w:p w14:paraId="03F07225" w14:textId="3D7F7ECA" w:rsidR="003808B0" w:rsidRPr="00214380" w:rsidRDefault="005E747C" w:rsidP="00214380">
      <w:pPr>
        <w:ind w:firstLineChars="200" w:firstLine="640"/>
        <w:rPr>
          <w:rFonts w:ascii="Times New Roman" w:eastAsia="仿宋" w:hAnsi="Times New Roman" w:hint="eastAsia"/>
          <w:sz w:val="32"/>
          <w:szCs w:val="32"/>
        </w:rPr>
      </w:pPr>
      <w:r>
        <w:rPr>
          <w:rFonts w:ascii="Times New Roman" w:eastAsia="仿宋" w:hAnsi="Times New Roman"/>
          <w:sz w:val="32"/>
          <w:szCs w:val="32"/>
        </w:rPr>
        <w:t>4.</w:t>
      </w:r>
      <w:r>
        <w:rPr>
          <w:rFonts w:ascii="Times New Roman" w:eastAsia="仿宋" w:hAnsi="Times New Roman" w:hint="eastAsia"/>
          <w:sz w:val="32"/>
          <w:szCs w:val="32"/>
        </w:rPr>
        <w:t>交货地点：用户指定地点。</w:t>
      </w:r>
    </w:p>
    <w:sectPr w:rsidR="003808B0" w:rsidRPr="00214380" w:rsidSect="00214380">
      <w:pgSz w:w="11906" w:h="16838"/>
      <w:pgMar w:top="1440" w:right="155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62F7C" w14:textId="77777777" w:rsidR="00DA7DFA" w:rsidRDefault="00DA7DFA">
      <w:r>
        <w:separator/>
      </w:r>
    </w:p>
  </w:endnote>
  <w:endnote w:type="continuationSeparator" w:id="0">
    <w:p w14:paraId="3CA4126F" w14:textId="77777777" w:rsidR="00DA7DFA" w:rsidRDefault="00DA7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9C0EF" w14:textId="77777777" w:rsidR="00DA7DFA" w:rsidRDefault="00DA7DFA">
      <w:r>
        <w:separator/>
      </w:r>
    </w:p>
  </w:footnote>
  <w:footnote w:type="continuationSeparator" w:id="0">
    <w:p w14:paraId="3440988D" w14:textId="77777777" w:rsidR="00DA7DFA" w:rsidRDefault="00DA7D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9361B"/>
    <w:multiLevelType w:val="hybridMultilevel"/>
    <w:tmpl w:val="27426F44"/>
    <w:lvl w:ilvl="0" w:tplc="36BA0EE8">
      <w:start w:val="1"/>
      <w:numFmt w:val="decimal"/>
      <w:suff w:val="space"/>
      <w:lvlText w:val="%1."/>
      <w:lvlJc w:val="left"/>
      <w:pPr>
        <w:ind w:left="420" w:hanging="420"/>
      </w:pPr>
      <w:rPr>
        <w:rFonts w:hint="eastAsia"/>
        <w:sz w:val="32"/>
        <w:szCs w:val="32"/>
        <w:vertAlign w:val="baseline"/>
      </w:rPr>
    </w:lvl>
    <w:lvl w:ilvl="1" w:tplc="53CE9A66">
      <w:start w:val="1"/>
      <w:numFmt w:val="decimal"/>
      <w:lvlText w:val="（%2）"/>
      <w:lvlJc w:val="left"/>
      <w:pPr>
        <w:ind w:left="1500" w:hanging="1080"/>
      </w:pPr>
      <w:rPr>
        <w:rFonts w:hint="default"/>
      </w:rPr>
    </w:lvl>
    <w:lvl w:ilvl="2" w:tplc="B590E378">
      <w:start w:val="2"/>
      <w:numFmt w:val="japaneseCounting"/>
      <w:lvlText w:val="%3、"/>
      <w:lvlJc w:val="left"/>
      <w:pPr>
        <w:ind w:left="156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7025F0B"/>
    <w:multiLevelType w:val="hybridMultilevel"/>
    <w:tmpl w:val="756407BA"/>
    <w:lvl w:ilvl="0" w:tplc="23D2B850">
      <w:start w:val="1"/>
      <w:numFmt w:val="chineseCountingThousand"/>
      <w:suff w:val="nothing"/>
      <w:lvlText w:val="%1、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385"/>
    <w:rsid w:val="00090528"/>
    <w:rsid w:val="00120CEE"/>
    <w:rsid w:val="00164470"/>
    <w:rsid w:val="00214380"/>
    <w:rsid w:val="0026413A"/>
    <w:rsid w:val="003221B6"/>
    <w:rsid w:val="0033576C"/>
    <w:rsid w:val="00336385"/>
    <w:rsid w:val="003808B0"/>
    <w:rsid w:val="005E747C"/>
    <w:rsid w:val="006904D8"/>
    <w:rsid w:val="0075039A"/>
    <w:rsid w:val="008F792B"/>
    <w:rsid w:val="00A97146"/>
    <w:rsid w:val="00BE1833"/>
    <w:rsid w:val="00DA7DFA"/>
    <w:rsid w:val="00E22ED5"/>
    <w:rsid w:val="00F73E32"/>
    <w:rsid w:val="77FF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C37B4A"/>
  <w15:docId w15:val="{0F74B765-B21B-4781-8100-D3C11E1B1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宋体" w:eastAsia="宋体" w:hAnsi="宋体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802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157</Words>
  <Characters>899</Characters>
  <Application>Microsoft Office Word</Application>
  <DocSecurity>0</DocSecurity>
  <Lines>7</Lines>
  <Paragraphs>2</Paragraphs>
  <ScaleCrop>false</ScaleCrop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luohongsheng (Solution)</dc:creator>
  <cp:lastModifiedBy>Cheng Vivian</cp:lastModifiedBy>
  <cp:revision>7</cp:revision>
  <dcterms:created xsi:type="dcterms:W3CDTF">2025-05-28T16:11:00Z</dcterms:created>
  <dcterms:modified xsi:type="dcterms:W3CDTF">2025-06-13T01:30:00Z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2052-7.4.1.8983</vt:lpwstr>
  </property>
  <property fmtid="{D5CDD505-2E9C-101B-9397-08002B2CF9AE}" pid="3" name="ICV">
    <vt:lpwstr>4D205D700B99C4D77ECA4668BC8377D6_42</vt:lpwstr>
  </property>
</Properties>
</file>