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61B8E0CE" w14:textId="0602DA69" w:rsidR="009A28AD" w:rsidRDefault="008A7060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动物运动轨迹跟踪系统</w:t>
      </w:r>
    </w:p>
    <w:p w14:paraId="2DC3549C" w14:textId="77777777" w:rsidR="008A7060" w:rsidRDefault="008A7060" w:rsidP="008A7060">
      <w:pPr>
        <w:tabs>
          <w:tab w:val="left" w:pos="1344"/>
        </w:tabs>
        <w:rPr>
          <w:rFonts w:ascii="Times New Roman" w:eastAsia="仿宋" w:hAnsi="Times New Roman"/>
          <w:b/>
          <w:bCs/>
          <w:spacing w:val="19"/>
          <w:sz w:val="32"/>
          <w:szCs w:val="32"/>
        </w:rPr>
      </w:pPr>
    </w:p>
    <w:p w14:paraId="5818D266" w14:textId="2738167C" w:rsidR="008A7060" w:rsidRPr="008A7060" w:rsidRDefault="008A7060" w:rsidP="008A7060">
      <w:pPr>
        <w:tabs>
          <w:tab w:val="left" w:pos="1344"/>
        </w:tabs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一、技术参数</w:t>
      </w:r>
    </w:p>
    <w:p w14:paraId="750AD804" w14:textId="444C3D91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系统支持多语言操作界面，包含中文，英文；且提供中、文操作说明书，内置视频教程；</w:t>
      </w:r>
    </w:p>
    <w:p w14:paraId="3C0E0691" w14:textId="3991BC0A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系统能够直接对数据进行在软件内进行作图做表，并且可以更改图表数据颜色；</w:t>
      </w:r>
    </w:p>
    <w:p w14:paraId="011EBEEC" w14:textId="00EF667D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系统能够生成动物运动轨迹的热区示意图</w:t>
      </w:r>
      <w:r w:rsidRPr="008A7060">
        <w:rPr>
          <w:rFonts w:ascii="Times New Roman" w:eastAsia="仿宋" w:hAnsi="Times New Roman"/>
          <w:sz w:val="32"/>
          <w:szCs w:val="32"/>
        </w:rPr>
        <w:t>Heatmap</w:t>
      </w:r>
      <w:r w:rsidRPr="008A7060">
        <w:rPr>
          <w:rFonts w:ascii="Times New Roman" w:eastAsia="仿宋" w:hAnsi="Times New Roman"/>
          <w:sz w:val="32"/>
          <w:szCs w:val="32"/>
        </w:rPr>
        <w:t>，并且可对热区图进行编辑以及调整；</w:t>
      </w:r>
    </w:p>
    <w:p w14:paraId="138F19D6" w14:textId="5708A003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系统可以将数值数据、事件数据以及动物的运动视频，整合到一个可视化界面，用户可以对数据进行验证和筛选；</w:t>
      </w:r>
    </w:p>
    <w:p w14:paraId="73DEDFC3" w14:textId="5B794994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系统提供至少五种观察对象识别的方法：灰度梯度法，静态减影法、动态减影法、差分法和自动识别法。</w:t>
      </w:r>
    </w:p>
    <w:p w14:paraId="483B29F2" w14:textId="6CEFF55A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系统在采集轨迹数据的同时可以手动记录一些特殊的行为，可标定的行为动作数量无限制，可以设定点行为，持续事件和互斥事件；</w:t>
      </w:r>
    </w:p>
    <w:p w14:paraId="20C512F1" w14:textId="277C770D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系统可设置实验隐藏区域，例如有躲避安全盒时，当观察目标进入隐藏区域时，软件也能采集此时的数据，而不丢失跟踪目标；</w:t>
      </w:r>
    </w:p>
    <w:p w14:paraId="43745BDA" w14:textId="080AF598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系统可以输出轨迹可视化的结果图片，可以自定义轨迹的颜色、时间段和背景区域颜色；</w:t>
      </w:r>
    </w:p>
    <w:p w14:paraId="61F48BCA" w14:textId="24279FE9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lastRenderedPageBreak/>
        <w:t>系统提供四种数据采集方法：实时采集、实时采集并录制视频、录制视频后采集数据、采集预先录制视频的数据；</w:t>
      </w:r>
    </w:p>
    <w:p w14:paraId="7DA3BD2A" w14:textId="5A8E678E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系统自带数据保护功能，每隔一段时间数据会保存一次；</w:t>
      </w:r>
    </w:p>
    <w:p w14:paraId="0D9CECF8" w14:textId="127F16EB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高级数据筛选分析功能，分析动物在复合条件状态下的行为，例如：动物与探索目标区域距离低于</w:t>
      </w:r>
      <w:r w:rsidRPr="008A7060">
        <w:rPr>
          <w:rFonts w:ascii="Times New Roman" w:eastAsia="仿宋" w:hAnsi="Times New Roman"/>
          <w:sz w:val="32"/>
          <w:szCs w:val="32"/>
        </w:rPr>
        <w:t>20cm</w:t>
      </w:r>
      <w:r w:rsidRPr="008A7060">
        <w:rPr>
          <w:rFonts w:ascii="Times New Roman" w:eastAsia="仿宋" w:hAnsi="Times New Roman"/>
          <w:sz w:val="32"/>
          <w:szCs w:val="32"/>
        </w:rPr>
        <w:t>（条件一）、运动状态下（条件二）、动物朝向目标区域小于</w:t>
      </w:r>
      <w:r w:rsidRPr="008A7060">
        <w:rPr>
          <w:rFonts w:ascii="Times New Roman" w:eastAsia="仿宋" w:hAnsi="Times New Roman"/>
          <w:sz w:val="32"/>
          <w:szCs w:val="32"/>
        </w:rPr>
        <w:t>15°</w:t>
      </w:r>
      <w:r w:rsidRPr="008A7060">
        <w:rPr>
          <w:rFonts w:ascii="Times New Roman" w:eastAsia="仿宋" w:hAnsi="Times New Roman"/>
          <w:sz w:val="32"/>
          <w:szCs w:val="32"/>
        </w:rPr>
        <w:t>（条件三）情况下运动距离以及运动时间；</w:t>
      </w:r>
    </w:p>
    <w:p w14:paraId="583BB18C" w14:textId="47EE6EFC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高光视频录制功能，系统自带录屏工具，可以挑选任意的时刻进行录屏输出。</w:t>
      </w:r>
    </w:p>
    <w:p w14:paraId="05171E55" w14:textId="58473623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系统支持同时跟踪鼠类、鱼类动物的头部，中点和尾部，可分析获取三点的运动参数、轨迹图；</w:t>
      </w:r>
    </w:p>
    <w:p w14:paraId="62F34784" w14:textId="4D4272FF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系统最多支持</w:t>
      </w:r>
      <w:r w:rsidRPr="008A7060">
        <w:rPr>
          <w:rFonts w:ascii="Times New Roman" w:eastAsia="仿宋" w:hAnsi="Times New Roman"/>
          <w:sz w:val="32"/>
          <w:szCs w:val="32"/>
        </w:rPr>
        <w:t>100</w:t>
      </w:r>
      <w:r w:rsidRPr="008A7060">
        <w:rPr>
          <w:rFonts w:ascii="Times New Roman" w:eastAsia="仿宋" w:hAnsi="Times New Roman"/>
          <w:sz w:val="32"/>
          <w:szCs w:val="32"/>
        </w:rPr>
        <w:t>个观察区域的设定，支持在软件内批量调整观察区与大小和位置；</w:t>
      </w:r>
    </w:p>
    <w:p w14:paraId="2A0B8C57" w14:textId="6F5467D0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系统支持通过</w:t>
      </w:r>
      <w:r w:rsidRPr="008A7060">
        <w:rPr>
          <w:rFonts w:ascii="Times New Roman" w:eastAsia="仿宋" w:hAnsi="Times New Roman"/>
          <w:sz w:val="32"/>
          <w:szCs w:val="32"/>
        </w:rPr>
        <w:t>TTL</w:t>
      </w:r>
      <w:r w:rsidRPr="008A7060">
        <w:rPr>
          <w:rFonts w:ascii="Times New Roman" w:eastAsia="仿宋" w:hAnsi="Times New Roman"/>
          <w:sz w:val="32"/>
          <w:szCs w:val="32"/>
        </w:rPr>
        <w:t>信号控制外部硬件设备的开始和结束，如第三方电刺激或光遗传工具；</w:t>
      </w:r>
    </w:p>
    <w:p w14:paraId="1813A2F9" w14:textId="52638873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系统提供</w:t>
      </w:r>
      <w:r w:rsidRPr="008A7060">
        <w:rPr>
          <w:rFonts w:ascii="Times New Roman" w:eastAsia="仿宋" w:hAnsi="Times New Roman"/>
          <w:sz w:val="32"/>
          <w:szCs w:val="32"/>
        </w:rPr>
        <w:t>JavaScript</w:t>
      </w:r>
      <w:r w:rsidRPr="008A7060">
        <w:rPr>
          <w:rFonts w:ascii="Times New Roman" w:eastAsia="仿宋" w:hAnsi="Times New Roman"/>
          <w:sz w:val="32"/>
          <w:szCs w:val="32"/>
        </w:rPr>
        <w:t>编程接口，用户可自定义任意的行为学指标；</w:t>
      </w:r>
    </w:p>
    <w:p w14:paraId="445FFB3B" w14:textId="2E1BA513" w:rsidR="008A7060" w:rsidRP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电脑配置不低于</w:t>
      </w:r>
      <w:r w:rsidRPr="008A7060">
        <w:rPr>
          <w:rFonts w:ascii="Times New Roman" w:eastAsia="仿宋" w:hAnsi="Times New Roman"/>
          <w:sz w:val="32"/>
          <w:szCs w:val="32"/>
        </w:rPr>
        <w:t>i7-14700/32G/1T SSD/ T1000</w:t>
      </w:r>
      <w:r w:rsidRPr="008A7060">
        <w:rPr>
          <w:rFonts w:ascii="Times New Roman" w:eastAsia="仿宋" w:hAnsi="Times New Roman"/>
          <w:sz w:val="32"/>
          <w:szCs w:val="32"/>
        </w:rPr>
        <w:t>显卡，</w:t>
      </w:r>
      <w:r w:rsidRPr="008A7060">
        <w:rPr>
          <w:rFonts w:ascii="Times New Roman" w:eastAsia="仿宋" w:hAnsi="Times New Roman"/>
          <w:sz w:val="32"/>
          <w:szCs w:val="32"/>
        </w:rPr>
        <w:t>23</w:t>
      </w:r>
      <w:r w:rsidRPr="008A7060">
        <w:rPr>
          <w:rFonts w:ascii="Times New Roman" w:eastAsia="仿宋" w:hAnsi="Times New Roman"/>
          <w:sz w:val="32"/>
          <w:szCs w:val="32"/>
        </w:rPr>
        <w:t>寸显示器；</w:t>
      </w:r>
    </w:p>
    <w:p w14:paraId="37EE5F9D" w14:textId="2C1605D7" w:rsidR="008A7060" w:rsidRDefault="008A7060" w:rsidP="008A7060">
      <w:pPr>
        <w:pStyle w:val="a7"/>
        <w:numPr>
          <w:ilvl w:val="0"/>
          <w:numId w:val="3"/>
        </w:numPr>
        <w:ind w:leftChars="1" w:left="424" w:hangingChars="132" w:hanging="422"/>
        <w:rPr>
          <w:rFonts w:ascii="Times New Roman" w:eastAsia="仿宋" w:hAnsi="Times New Roman"/>
          <w:sz w:val="32"/>
          <w:szCs w:val="32"/>
        </w:rPr>
      </w:pPr>
      <w:r w:rsidRPr="008A7060">
        <w:rPr>
          <w:rFonts w:ascii="Times New Roman" w:eastAsia="仿宋" w:hAnsi="Times New Roman"/>
          <w:sz w:val="32"/>
          <w:szCs w:val="32"/>
        </w:rPr>
        <w:t>工业相机配置不低于分辨率</w:t>
      </w:r>
      <w:r w:rsidRPr="008A7060">
        <w:rPr>
          <w:rFonts w:ascii="Times New Roman" w:eastAsia="仿宋" w:hAnsi="Times New Roman"/>
          <w:sz w:val="32"/>
          <w:szCs w:val="32"/>
        </w:rPr>
        <w:t>1282 x 1026</w:t>
      </w:r>
      <w:r w:rsidRPr="008A7060">
        <w:rPr>
          <w:rFonts w:ascii="Times New Roman" w:eastAsia="仿宋" w:hAnsi="Times New Roman"/>
          <w:sz w:val="32"/>
          <w:szCs w:val="32"/>
        </w:rPr>
        <w:t>，</w:t>
      </w:r>
      <w:r w:rsidRPr="008A7060">
        <w:rPr>
          <w:rFonts w:ascii="Times New Roman" w:eastAsia="仿宋" w:hAnsi="Times New Roman"/>
          <w:sz w:val="32"/>
          <w:szCs w:val="32"/>
        </w:rPr>
        <w:t xml:space="preserve">130 </w:t>
      </w:r>
      <w:r w:rsidRPr="008A7060">
        <w:rPr>
          <w:rFonts w:ascii="Times New Roman" w:eastAsia="仿宋" w:hAnsi="Times New Roman"/>
          <w:sz w:val="32"/>
          <w:szCs w:val="32"/>
        </w:rPr>
        <w:t>万像素，帧率不低于</w:t>
      </w:r>
      <w:r w:rsidRPr="008A7060">
        <w:rPr>
          <w:rFonts w:ascii="Times New Roman" w:eastAsia="仿宋" w:hAnsi="Times New Roman"/>
          <w:sz w:val="32"/>
          <w:szCs w:val="32"/>
        </w:rPr>
        <w:t>60fps</w:t>
      </w:r>
      <w:r w:rsidRPr="008A7060">
        <w:rPr>
          <w:rFonts w:ascii="Times New Roman" w:eastAsia="仿宋" w:hAnsi="Times New Roman"/>
          <w:sz w:val="32"/>
          <w:szCs w:val="32"/>
        </w:rPr>
        <w:t>，支持</w:t>
      </w:r>
      <w:r w:rsidRPr="008A7060">
        <w:rPr>
          <w:rFonts w:ascii="Times New Roman" w:eastAsia="仿宋" w:hAnsi="Times New Roman"/>
          <w:sz w:val="32"/>
          <w:szCs w:val="32"/>
        </w:rPr>
        <w:t>POE</w:t>
      </w:r>
      <w:r w:rsidRPr="008A7060">
        <w:rPr>
          <w:rFonts w:ascii="Times New Roman" w:eastAsia="仿宋" w:hAnsi="Times New Roman"/>
          <w:sz w:val="32"/>
          <w:szCs w:val="32"/>
        </w:rPr>
        <w:t>供电；</w:t>
      </w:r>
    </w:p>
    <w:p w14:paraId="63EACBDD" w14:textId="32575B89" w:rsidR="008A7060" w:rsidRDefault="008A7060" w:rsidP="008A7060">
      <w:pPr>
        <w:ind w:left="2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二、</w:t>
      </w:r>
      <w:r w:rsidR="004B7D2B">
        <w:rPr>
          <w:rFonts w:ascii="Times New Roman" w:eastAsia="仿宋" w:hAnsi="Times New Roman" w:hint="eastAsia"/>
          <w:sz w:val="32"/>
          <w:szCs w:val="32"/>
        </w:rPr>
        <w:t>基础配置</w:t>
      </w:r>
    </w:p>
    <w:p w14:paraId="3A0C8598" w14:textId="32D71F65" w:rsidR="004B7D2B" w:rsidRPr="004B7D2B" w:rsidRDefault="004B7D2B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  <w:r w:rsidRPr="004B7D2B">
        <w:rPr>
          <w:rFonts w:ascii="Times New Roman" w:eastAsia="仿宋" w:hAnsi="Times New Roman"/>
          <w:sz w:val="32"/>
          <w:szCs w:val="32"/>
        </w:rPr>
        <w:lastRenderedPageBreak/>
        <w:t xml:space="preserve">1. </w:t>
      </w:r>
      <w:r w:rsidRPr="004B7D2B">
        <w:rPr>
          <w:rFonts w:ascii="Times New Roman" w:eastAsia="仿宋" w:hAnsi="Times New Roman"/>
          <w:sz w:val="32"/>
          <w:szCs w:val="32"/>
        </w:rPr>
        <w:t>软件</w:t>
      </w:r>
      <w:r w:rsidRPr="004B7D2B">
        <w:rPr>
          <w:rFonts w:ascii="Times New Roman" w:eastAsia="仿宋" w:hAnsi="Times New Roman"/>
          <w:sz w:val="32"/>
          <w:szCs w:val="32"/>
        </w:rPr>
        <w:t>-</w:t>
      </w:r>
      <w:r w:rsidRPr="004B7D2B">
        <w:rPr>
          <w:rFonts w:ascii="Times New Roman" w:eastAsia="仿宋" w:hAnsi="Times New Roman"/>
          <w:sz w:val="32"/>
          <w:szCs w:val="32"/>
        </w:rPr>
        <w:t>基础模块、三点模块、多区域模块、外部硬件控制模块</w:t>
      </w:r>
      <w:r w:rsidRPr="004B7D2B"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/>
          <w:sz w:val="32"/>
          <w:szCs w:val="32"/>
        </w:rPr>
        <w:t xml:space="preserve">           </w:t>
      </w:r>
      <w:r w:rsidRPr="004B7D2B">
        <w:rPr>
          <w:rFonts w:ascii="Times New Roman" w:eastAsia="仿宋" w:hAnsi="Times New Roman"/>
          <w:sz w:val="32"/>
          <w:szCs w:val="32"/>
        </w:rPr>
        <w:t>1</w:t>
      </w:r>
      <w:r w:rsidRPr="004B7D2B">
        <w:rPr>
          <w:rFonts w:ascii="Times New Roman" w:eastAsia="仿宋" w:hAnsi="Times New Roman"/>
          <w:sz w:val="32"/>
          <w:szCs w:val="32"/>
        </w:rPr>
        <w:t>套</w:t>
      </w:r>
    </w:p>
    <w:p w14:paraId="0D6DDB6F" w14:textId="01DC2EE7" w:rsidR="004B7D2B" w:rsidRPr="004B7D2B" w:rsidRDefault="004B7D2B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  <w:r w:rsidRPr="004B7D2B">
        <w:rPr>
          <w:rFonts w:ascii="Times New Roman" w:eastAsia="仿宋" w:hAnsi="Times New Roman"/>
          <w:sz w:val="32"/>
          <w:szCs w:val="32"/>
        </w:rPr>
        <w:t xml:space="preserve">2. Mini I/O Box </w:t>
      </w:r>
      <w:r>
        <w:rPr>
          <w:rFonts w:ascii="Times New Roman" w:eastAsia="仿宋" w:hAnsi="Times New Roman"/>
          <w:sz w:val="32"/>
          <w:szCs w:val="32"/>
        </w:rPr>
        <w:t xml:space="preserve">    </w:t>
      </w:r>
      <w:r w:rsidRPr="004B7D2B">
        <w:rPr>
          <w:rFonts w:ascii="Times New Roman" w:eastAsia="仿宋" w:hAnsi="Times New Roman"/>
          <w:sz w:val="32"/>
          <w:szCs w:val="32"/>
        </w:rPr>
        <w:t>1</w:t>
      </w:r>
      <w:r w:rsidRPr="004B7D2B">
        <w:rPr>
          <w:rFonts w:ascii="Times New Roman" w:eastAsia="仿宋" w:hAnsi="Times New Roman"/>
          <w:sz w:val="32"/>
          <w:szCs w:val="32"/>
        </w:rPr>
        <w:t>个</w:t>
      </w:r>
    </w:p>
    <w:p w14:paraId="4A87E22D" w14:textId="381E7393" w:rsidR="004B7D2B" w:rsidRPr="004B7D2B" w:rsidRDefault="004B7D2B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  <w:r w:rsidRPr="004B7D2B">
        <w:rPr>
          <w:rFonts w:ascii="Times New Roman" w:eastAsia="仿宋" w:hAnsi="Times New Roman"/>
          <w:sz w:val="32"/>
          <w:szCs w:val="32"/>
        </w:rPr>
        <w:t xml:space="preserve">3. </w:t>
      </w:r>
      <w:r w:rsidRPr="004B7D2B">
        <w:rPr>
          <w:rFonts w:ascii="Times New Roman" w:eastAsia="仿宋" w:hAnsi="Times New Roman"/>
          <w:sz w:val="32"/>
          <w:szCs w:val="32"/>
        </w:rPr>
        <w:t>彩色工业相机</w:t>
      </w:r>
      <w:r w:rsidRPr="004B7D2B"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  </w:t>
      </w:r>
      <w:r w:rsidRPr="004B7D2B">
        <w:rPr>
          <w:rFonts w:ascii="Times New Roman" w:eastAsia="仿宋" w:hAnsi="Times New Roman"/>
          <w:sz w:val="32"/>
          <w:szCs w:val="32"/>
        </w:rPr>
        <w:t>1</w:t>
      </w:r>
      <w:r w:rsidRPr="004B7D2B">
        <w:rPr>
          <w:rFonts w:ascii="Times New Roman" w:eastAsia="仿宋" w:hAnsi="Times New Roman"/>
          <w:sz w:val="32"/>
          <w:szCs w:val="32"/>
        </w:rPr>
        <w:t>个</w:t>
      </w:r>
      <w:r>
        <w:rPr>
          <w:rFonts w:ascii="Times New Roman" w:eastAsia="仿宋" w:hAnsi="Times New Roman" w:hint="eastAsia"/>
          <w:sz w:val="32"/>
          <w:szCs w:val="32"/>
        </w:rPr>
        <w:t>（</w:t>
      </w:r>
      <w:r w:rsidRPr="004B7D2B">
        <w:rPr>
          <w:rFonts w:ascii="Times New Roman" w:eastAsia="仿宋" w:hAnsi="Times New Roman"/>
          <w:sz w:val="32"/>
          <w:szCs w:val="32"/>
        </w:rPr>
        <w:t>含镜头，支架</w:t>
      </w:r>
      <w:r>
        <w:rPr>
          <w:rFonts w:ascii="Times New Roman" w:eastAsia="仿宋" w:hAnsi="Times New Roman" w:hint="eastAsia"/>
          <w:sz w:val="32"/>
          <w:szCs w:val="32"/>
        </w:rPr>
        <w:t>）</w:t>
      </w:r>
    </w:p>
    <w:p w14:paraId="5C5F667E" w14:textId="174D3344" w:rsidR="004B7D2B" w:rsidRDefault="004B7D2B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  <w:r w:rsidRPr="004B7D2B">
        <w:rPr>
          <w:rFonts w:ascii="Times New Roman" w:eastAsia="仿宋" w:hAnsi="Times New Roman"/>
          <w:sz w:val="32"/>
          <w:szCs w:val="32"/>
        </w:rPr>
        <w:t xml:space="preserve">4. </w:t>
      </w:r>
      <w:r w:rsidRPr="004B7D2B">
        <w:rPr>
          <w:rFonts w:ascii="Times New Roman" w:eastAsia="仿宋" w:hAnsi="Times New Roman"/>
          <w:sz w:val="32"/>
          <w:szCs w:val="32"/>
        </w:rPr>
        <w:t>专用工作站电脑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 w:rsidRPr="004B7D2B">
        <w:rPr>
          <w:rFonts w:ascii="Times New Roman" w:eastAsia="仿宋" w:hAnsi="Times New Roman"/>
          <w:sz w:val="32"/>
          <w:szCs w:val="32"/>
        </w:rPr>
        <w:t>1</w:t>
      </w:r>
      <w:r w:rsidRPr="004B7D2B">
        <w:rPr>
          <w:rFonts w:ascii="Times New Roman" w:eastAsia="仿宋" w:hAnsi="Times New Roman"/>
          <w:sz w:val="32"/>
          <w:szCs w:val="32"/>
        </w:rPr>
        <w:t>台</w:t>
      </w:r>
      <w:r>
        <w:rPr>
          <w:rFonts w:ascii="Times New Roman" w:eastAsia="仿宋" w:hAnsi="Times New Roman" w:hint="eastAsia"/>
          <w:sz w:val="32"/>
          <w:szCs w:val="32"/>
        </w:rPr>
        <w:t>（</w:t>
      </w:r>
      <w:r w:rsidRPr="004B7D2B">
        <w:rPr>
          <w:rFonts w:ascii="Times New Roman" w:eastAsia="仿宋" w:hAnsi="Times New Roman"/>
          <w:sz w:val="32"/>
          <w:szCs w:val="32"/>
        </w:rPr>
        <w:t>含</w:t>
      </w:r>
      <w:r w:rsidRPr="004B7D2B">
        <w:rPr>
          <w:rFonts w:ascii="Times New Roman" w:eastAsia="仿宋" w:hAnsi="Times New Roman"/>
          <w:sz w:val="32"/>
          <w:szCs w:val="32"/>
        </w:rPr>
        <w:t>POE</w:t>
      </w:r>
      <w:r w:rsidRPr="004B7D2B">
        <w:rPr>
          <w:rFonts w:ascii="Times New Roman" w:eastAsia="仿宋" w:hAnsi="Times New Roman"/>
          <w:sz w:val="32"/>
          <w:szCs w:val="32"/>
        </w:rPr>
        <w:t>网卡，连接线等</w:t>
      </w:r>
      <w:r>
        <w:rPr>
          <w:rFonts w:ascii="Times New Roman" w:eastAsia="仿宋" w:hAnsi="Times New Roman" w:hint="eastAsia"/>
          <w:sz w:val="32"/>
          <w:szCs w:val="32"/>
        </w:rPr>
        <w:t>）</w:t>
      </w:r>
    </w:p>
    <w:p w14:paraId="07B46DCE" w14:textId="2FE530DC" w:rsidR="009344DE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p w14:paraId="62C83A98" w14:textId="77777777" w:rsidR="009344DE" w:rsidRPr="009266AD" w:rsidRDefault="009344DE" w:rsidP="009344DE">
      <w:pPr>
        <w:pStyle w:val="a8"/>
        <w:spacing w:line="360" w:lineRule="auto"/>
        <w:jc w:val="both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 w:rsidRPr="009266AD"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技术服务要求：</w:t>
      </w:r>
    </w:p>
    <w:p w14:paraId="367CC32B" w14:textId="5A451326" w:rsidR="009344DE" w:rsidRPr="009266AD" w:rsidRDefault="009344DE" w:rsidP="009344DE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设备安装调试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在买方指定的地点完成安装调试，并配合买方进行测试验收</w:t>
      </w:r>
    </w:p>
    <w:p w14:paraId="6B581C50" w14:textId="0A2C973E" w:rsidR="009344DE" w:rsidRPr="009266AD" w:rsidRDefault="009344DE" w:rsidP="009344DE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质保期：自验收合格日起</w:t>
      </w:r>
      <w:r>
        <w:rPr>
          <w:rFonts w:ascii="Times New Roman" w:eastAsia="仿宋" w:hAnsi="Times New Roman"/>
          <w:kern w:val="2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个月。</w:t>
      </w:r>
    </w:p>
    <w:p w14:paraId="2E432525" w14:textId="360ACC4F" w:rsidR="009344DE" w:rsidRPr="009266AD" w:rsidRDefault="009344DE" w:rsidP="009344DE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维修响应时间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 xml:space="preserve">: 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接到维修通知后，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小时内做出响应，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24</w:t>
      </w: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小时内到达现场排除故障</w:t>
      </w:r>
    </w:p>
    <w:p w14:paraId="60F4CE7C" w14:textId="574CD381" w:rsidR="009344DE" w:rsidRPr="009266AD" w:rsidRDefault="009344DE" w:rsidP="009344DE">
      <w:pPr>
        <w:pStyle w:val="a8"/>
        <w:numPr>
          <w:ilvl w:val="0"/>
          <w:numId w:val="4"/>
        </w:numPr>
        <w:adjustRightInd/>
        <w:spacing w:line="360" w:lineRule="auto"/>
        <w:jc w:val="both"/>
        <w:rPr>
          <w:rFonts w:ascii="Times New Roman" w:eastAsia="仿宋" w:hAnsi="Times New Roman"/>
          <w:kern w:val="2"/>
          <w:sz w:val="32"/>
          <w:szCs w:val="32"/>
        </w:rPr>
      </w:pPr>
      <w:r w:rsidRPr="009266AD">
        <w:rPr>
          <w:rFonts w:ascii="Times New Roman" w:eastAsia="仿宋" w:hAnsi="Times New Roman" w:hint="eastAsia"/>
          <w:kern w:val="2"/>
          <w:sz w:val="32"/>
          <w:szCs w:val="32"/>
        </w:rPr>
        <w:t>交货地点：用户指定地点</w:t>
      </w:r>
    </w:p>
    <w:p w14:paraId="0690242B" w14:textId="77777777" w:rsidR="009344DE" w:rsidRPr="009344DE" w:rsidRDefault="009344DE" w:rsidP="004B7D2B">
      <w:pPr>
        <w:ind w:left="426" w:hanging="426"/>
        <w:rPr>
          <w:rFonts w:ascii="Times New Roman" w:eastAsia="仿宋" w:hAnsi="Times New Roman" w:hint="eastAsia"/>
          <w:sz w:val="32"/>
          <w:szCs w:val="32"/>
        </w:rPr>
      </w:pPr>
    </w:p>
    <w:sectPr w:rsidR="009344DE" w:rsidRPr="0093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9CA0" w14:textId="77777777" w:rsidR="00721FAA" w:rsidRDefault="00721FAA" w:rsidP="009A28AD">
      <w:r>
        <w:separator/>
      </w:r>
    </w:p>
  </w:endnote>
  <w:endnote w:type="continuationSeparator" w:id="0">
    <w:p w14:paraId="38222E26" w14:textId="77777777" w:rsidR="00721FAA" w:rsidRDefault="00721FAA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CE90" w14:textId="77777777" w:rsidR="00721FAA" w:rsidRDefault="00721FAA" w:rsidP="009A28AD">
      <w:r>
        <w:separator/>
      </w:r>
    </w:p>
  </w:footnote>
  <w:footnote w:type="continuationSeparator" w:id="0">
    <w:p w14:paraId="0504BB21" w14:textId="77777777" w:rsidR="00721FAA" w:rsidRDefault="00721FAA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1D6820"/>
    <w:rsid w:val="004B7D2B"/>
    <w:rsid w:val="00721FAA"/>
    <w:rsid w:val="008A7060"/>
    <w:rsid w:val="009344DE"/>
    <w:rsid w:val="009A28AD"/>
    <w:rsid w:val="009D67FB"/>
    <w:rsid w:val="00B1299B"/>
    <w:rsid w:val="00B51533"/>
    <w:rsid w:val="00C752A0"/>
    <w:rsid w:val="00C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8">
    <w:name w:val="Body Text"/>
    <w:basedOn w:val="a"/>
    <w:link w:val="a9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a9">
    <w:name w:val="正文文本 字符"/>
    <w:basedOn w:val="a0"/>
    <w:link w:val="a8"/>
    <w:rsid w:val="009344DE"/>
    <w:rPr>
      <w:rFonts w:ascii="仿宋_GB2312" w:eastAsia="仿宋_GB2312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2023-12-18T08:20:00Z</dcterms:created>
  <dcterms:modified xsi:type="dcterms:W3CDTF">2024-12-23T07:38:00Z</dcterms:modified>
</cp:coreProperties>
</file>