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7065" w14:textId="197DB1D0" w:rsidR="007C12A1" w:rsidRPr="004E07E0" w:rsidRDefault="00922C14" w:rsidP="007C12A1">
      <w:pPr>
        <w:jc w:val="center"/>
        <w:rPr>
          <w:rFonts w:eastAsia="仿宋"/>
          <w:b/>
          <w:sz w:val="36"/>
          <w:szCs w:val="36"/>
        </w:rPr>
      </w:pPr>
      <w:r w:rsidRPr="004E07E0">
        <w:rPr>
          <w:rFonts w:eastAsia="仿宋"/>
          <w:b/>
          <w:sz w:val="36"/>
          <w:szCs w:val="36"/>
        </w:rPr>
        <w:t>高通量单分子检测系统</w:t>
      </w:r>
    </w:p>
    <w:p w14:paraId="57E92A8A" w14:textId="65EC1AB1" w:rsidR="00541239" w:rsidRPr="004E07E0" w:rsidRDefault="004E07E0" w:rsidP="00541239">
      <w:pPr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一、</w:t>
      </w:r>
      <w:r w:rsidR="00541239" w:rsidRPr="004E07E0">
        <w:rPr>
          <w:rFonts w:eastAsia="仿宋"/>
          <w:sz w:val="30"/>
          <w:szCs w:val="30"/>
        </w:rPr>
        <w:t>基本配置清单：</w:t>
      </w:r>
    </w:p>
    <w:p w14:paraId="5C986A96" w14:textId="16C76F4B" w:rsidR="00541239" w:rsidRPr="004E07E0" w:rsidRDefault="00541239" w:rsidP="00541239">
      <w:pPr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 xml:space="preserve">  </w:t>
      </w:r>
      <w:r w:rsidRPr="004E07E0">
        <w:rPr>
          <w:rFonts w:eastAsia="仿宋"/>
          <w:sz w:val="30"/>
          <w:szCs w:val="30"/>
        </w:rPr>
        <w:t>三波长</w:t>
      </w:r>
      <w:r w:rsidR="0090271D" w:rsidRPr="004E07E0">
        <w:rPr>
          <w:rFonts w:eastAsia="仿宋"/>
          <w:sz w:val="30"/>
          <w:szCs w:val="30"/>
        </w:rPr>
        <w:t>半导体</w:t>
      </w:r>
      <w:r w:rsidRPr="004E07E0">
        <w:rPr>
          <w:rFonts w:eastAsia="仿宋"/>
          <w:sz w:val="30"/>
          <w:szCs w:val="30"/>
        </w:rPr>
        <w:t>激光</w:t>
      </w:r>
      <w:r w:rsidR="0090271D" w:rsidRPr="004E07E0">
        <w:rPr>
          <w:rFonts w:eastAsia="仿宋"/>
          <w:sz w:val="30"/>
          <w:szCs w:val="30"/>
        </w:rPr>
        <w:t>器</w:t>
      </w:r>
      <w:r w:rsidRPr="004E07E0">
        <w:rPr>
          <w:rFonts w:eastAsia="仿宋"/>
          <w:sz w:val="30"/>
          <w:szCs w:val="30"/>
        </w:rPr>
        <w:t xml:space="preserve">      </w:t>
      </w:r>
      <w:r w:rsidR="00720EF7" w:rsidRPr="004E07E0">
        <w:rPr>
          <w:rFonts w:eastAsia="仿宋"/>
          <w:sz w:val="30"/>
          <w:szCs w:val="30"/>
        </w:rPr>
        <w:t xml:space="preserve">        </w:t>
      </w:r>
      <w:r w:rsidRPr="004E07E0">
        <w:rPr>
          <w:rFonts w:eastAsia="仿宋"/>
          <w:sz w:val="30"/>
          <w:szCs w:val="30"/>
        </w:rPr>
        <w:t>1</w:t>
      </w:r>
      <w:r w:rsidRPr="004E07E0">
        <w:rPr>
          <w:rFonts w:eastAsia="仿宋"/>
          <w:sz w:val="30"/>
          <w:szCs w:val="30"/>
        </w:rPr>
        <w:t>套</w:t>
      </w:r>
    </w:p>
    <w:p w14:paraId="40920068" w14:textId="38C7F54F" w:rsidR="00541239" w:rsidRPr="004E07E0" w:rsidRDefault="00541239" w:rsidP="00541239">
      <w:pPr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 xml:space="preserve">  </w:t>
      </w:r>
      <w:r w:rsidR="00720EF7" w:rsidRPr="004E07E0">
        <w:rPr>
          <w:rFonts w:eastAsia="仿宋"/>
          <w:sz w:val="30"/>
          <w:szCs w:val="30"/>
        </w:rPr>
        <w:t>高精度</w:t>
      </w:r>
      <w:r w:rsidR="00720EF7" w:rsidRPr="004E07E0">
        <w:rPr>
          <w:rFonts w:eastAsia="仿宋"/>
          <w:sz w:val="30"/>
          <w:szCs w:val="30"/>
        </w:rPr>
        <w:t>X-Y</w:t>
      </w:r>
      <w:r w:rsidR="00720EF7" w:rsidRPr="004E07E0">
        <w:rPr>
          <w:rFonts w:eastAsia="仿宋"/>
          <w:sz w:val="30"/>
          <w:szCs w:val="30"/>
        </w:rPr>
        <w:t>二维电动</w:t>
      </w:r>
      <w:proofErr w:type="gramStart"/>
      <w:r w:rsidR="00720EF7" w:rsidRPr="004E07E0">
        <w:rPr>
          <w:rFonts w:eastAsia="仿宋"/>
          <w:sz w:val="30"/>
          <w:szCs w:val="30"/>
        </w:rPr>
        <w:t>位移台</w:t>
      </w:r>
      <w:proofErr w:type="gramEnd"/>
      <w:r w:rsidR="00720EF7" w:rsidRPr="004E07E0">
        <w:rPr>
          <w:rFonts w:eastAsia="仿宋"/>
          <w:sz w:val="30"/>
          <w:szCs w:val="30"/>
        </w:rPr>
        <w:t xml:space="preserve">       1</w:t>
      </w:r>
      <w:r w:rsidR="00720EF7" w:rsidRPr="004E07E0">
        <w:rPr>
          <w:rFonts w:eastAsia="仿宋"/>
          <w:sz w:val="30"/>
          <w:szCs w:val="30"/>
        </w:rPr>
        <w:t>台</w:t>
      </w:r>
    </w:p>
    <w:p w14:paraId="0150BE68" w14:textId="7D4E1D53" w:rsidR="00720EF7" w:rsidRPr="004E07E0" w:rsidRDefault="00720EF7" w:rsidP="00541239">
      <w:pPr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 xml:space="preserve">  </w:t>
      </w:r>
      <w:r w:rsidRPr="004E07E0">
        <w:rPr>
          <w:rFonts w:eastAsia="仿宋"/>
          <w:sz w:val="30"/>
          <w:szCs w:val="30"/>
        </w:rPr>
        <w:t>高精度电动对焦系统</w:t>
      </w:r>
      <w:r w:rsidRPr="004E07E0">
        <w:rPr>
          <w:rFonts w:eastAsia="仿宋"/>
          <w:sz w:val="30"/>
          <w:szCs w:val="30"/>
        </w:rPr>
        <w:t xml:space="preserve">             1</w:t>
      </w:r>
      <w:r w:rsidRPr="004E07E0">
        <w:rPr>
          <w:rFonts w:eastAsia="仿宋"/>
          <w:sz w:val="30"/>
          <w:szCs w:val="30"/>
        </w:rPr>
        <w:t>套</w:t>
      </w:r>
    </w:p>
    <w:p w14:paraId="6D224FBC" w14:textId="7076B2FD" w:rsidR="00720EF7" w:rsidRPr="004E07E0" w:rsidRDefault="00720EF7" w:rsidP="00541239">
      <w:pPr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 xml:space="preserve">  </w:t>
      </w:r>
      <w:proofErr w:type="gramStart"/>
      <w:r w:rsidRPr="004E07E0">
        <w:rPr>
          <w:rFonts w:eastAsia="仿宋"/>
          <w:sz w:val="30"/>
          <w:szCs w:val="30"/>
        </w:rPr>
        <w:t>位移台</w:t>
      </w:r>
      <w:proofErr w:type="gramEnd"/>
      <w:r w:rsidRPr="004E07E0">
        <w:rPr>
          <w:rFonts w:eastAsia="仿宋"/>
          <w:sz w:val="30"/>
          <w:szCs w:val="30"/>
        </w:rPr>
        <w:t>电动控制器</w:t>
      </w:r>
      <w:r w:rsidRPr="004E07E0">
        <w:rPr>
          <w:rFonts w:eastAsia="仿宋"/>
          <w:sz w:val="30"/>
          <w:szCs w:val="30"/>
        </w:rPr>
        <w:t xml:space="preserve">               1</w:t>
      </w:r>
      <w:r w:rsidRPr="004E07E0">
        <w:rPr>
          <w:rFonts w:eastAsia="仿宋"/>
          <w:sz w:val="30"/>
          <w:szCs w:val="30"/>
        </w:rPr>
        <w:t>台</w:t>
      </w:r>
    </w:p>
    <w:p w14:paraId="14BD7E76" w14:textId="29A7B09C" w:rsidR="00720EF7" w:rsidRPr="004E07E0" w:rsidRDefault="00720EF7" w:rsidP="00541239">
      <w:pPr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 xml:space="preserve">  </w:t>
      </w:r>
      <w:r w:rsidRPr="004E07E0">
        <w:rPr>
          <w:rFonts w:eastAsia="仿宋"/>
          <w:sz w:val="30"/>
          <w:szCs w:val="30"/>
        </w:rPr>
        <w:t>电动</w:t>
      </w:r>
      <w:proofErr w:type="gramStart"/>
      <w:r w:rsidRPr="004E07E0">
        <w:rPr>
          <w:rFonts w:eastAsia="仿宋"/>
          <w:sz w:val="30"/>
          <w:szCs w:val="30"/>
        </w:rPr>
        <w:t>位移台</w:t>
      </w:r>
      <w:proofErr w:type="gramEnd"/>
      <w:r w:rsidRPr="004E07E0">
        <w:rPr>
          <w:rFonts w:eastAsia="仿宋"/>
          <w:sz w:val="30"/>
          <w:szCs w:val="30"/>
        </w:rPr>
        <w:t>安装框架</w:t>
      </w:r>
      <w:r w:rsidRPr="004E07E0">
        <w:rPr>
          <w:rFonts w:eastAsia="仿宋"/>
          <w:sz w:val="30"/>
          <w:szCs w:val="30"/>
        </w:rPr>
        <w:t xml:space="preserve">             1</w:t>
      </w:r>
      <w:r w:rsidRPr="004E07E0">
        <w:rPr>
          <w:rFonts w:eastAsia="仿宋"/>
          <w:sz w:val="30"/>
          <w:szCs w:val="30"/>
        </w:rPr>
        <w:t>套</w:t>
      </w:r>
    </w:p>
    <w:p w14:paraId="3312B152" w14:textId="5E4E0809" w:rsidR="00720EF7" w:rsidRPr="004E07E0" w:rsidRDefault="00720EF7" w:rsidP="00541239">
      <w:pPr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 xml:space="preserve">  </w:t>
      </w:r>
      <w:r w:rsidR="009501EA" w:rsidRPr="004E07E0">
        <w:rPr>
          <w:rFonts w:eastAsia="仿宋"/>
          <w:sz w:val="30"/>
          <w:szCs w:val="30"/>
        </w:rPr>
        <w:t>可调节</w:t>
      </w:r>
      <w:r w:rsidRPr="004E07E0">
        <w:rPr>
          <w:rFonts w:eastAsia="仿宋"/>
          <w:sz w:val="30"/>
          <w:szCs w:val="30"/>
        </w:rPr>
        <w:t>二向色镜安装块</w:t>
      </w:r>
      <w:r w:rsidRPr="004E07E0">
        <w:rPr>
          <w:rFonts w:eastAsia="仿宋"/>
          <w:sz w:val="30"/>
          <w:szCs w:val="30"/>
        </w:rPr>
        <w:t xml:space="preserve">           1</w:t>
      </w:r>
      <w:r w:rsidRPr="004E07E0">
        <w:rPr>
          <w:rFonts w:eastAsia="仿宋"/>
          <w:sz w:val="30"/>
          <w:szCs w:val="30"/>
        </w:rPr>
        <w:t>个</w:t>
      </w:r>
    </w:p>
    <w:p w14:paraId="354E4096" w14:textId="4E3D5F38" w:rsidR="00720EF7" w:rsidRPr="004E07E0" w:rsidRDefault="00720EF7" w:rsidP="00541239">
      <w:pPr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 xml:space="preserve">  </w:t>
      </w:r>
      <w:r w:rsidR="009501EA" w:rsidRPr="004E07E0">
        <w:rPr>
          <w:rFonts w:eastAsia="仿宋"/>
          <w:sz w:val="30"/>
          <w:szCs w:val="30"/>
        </w:rPr>
        <w:t>可调节</w:t>
      </w:r>
      <w:r w:rsidRPr="004E07E0">
        <w:rPr>
          <w:rFonts w:eastAsia="仿宋"/>
          <w:sz w:val="30"/>
          <w:szCs w:val="30"/>
        </w:rPr>
        <w:t>反射镜安装块</w:t>
      </w:r>
      <w:r w:rsidRPr="004E07E0">
        <w:rPr>
          <w:rFonts w:eastAsia="仿宋"/>
          <w:sz w:val="30"/>
          <w:szCs w:val="30"/>
        </w:rPr>
        <w:t xml:space="preserve">             1</w:t>
      </w:r>
      <w:r w:rsidRPr="004E07E0">
        <w:rPr>
          <w:rFonts w:eastAsia="仿宋"/>
          <w:sz w:val="30"/>
          <w:szCs w:val="30"/>
        </w:rPr>
        <w:t>个</w:t>
      </w:r>
    </w:p>
    <w:p w14:paraId="15919268" w14:textId="60A59942" w:rsidR="00792C0D" w:rsidRPr="004E07E0" w:rsidRDefault="004E07E0" w:rsidP="00541239">
      <w:pPr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二、</w:t>
      </w:r>
      <w:r w:rsidR="00792C0D" w:rsidRPr="004E07E0">
        <w:rPr>
          <w:rFonts w:eastAsia="仿宋"/>
          <w:sz w:val="30"/>
          <w:szCs w:val="30"/>
        </w:rPr>
        <w:t>三波长</w:t>
      </w:r>
      <w:r w:rsidR="0090271D" w:rsidRPr="004E07E0">
        <w:rPr>
          <w:rFonts w:eastAsia="仿宋"/>
          <w:sz w:val="30"/>
          <w:szCs w:val="30"/>
        </w:rPr>
        <w:t>半导体</w:t>
      </w:r>
      <w:r w:rsidR="00792C0D" w:rsidRPr="004E07E0">
        <w:rPr>
          <w:rFonts w:eastAsia="仿宋"/>
          <w:sz w:val="30"/>
          <w:szCs w:val="30"/>
        </w:rPr>
        <w:t>激光</w:t>
      </w:r>
      <w:r w:rsidR="0090271D" w:rsidRPr="004E07E0">
        <w:rPr>
          <w:rFonts w:eastAsia="仿宋"/>
          <w:sz w:val="30"/>
          <w:szCs w:val="30"/>
        </w:rPr>
        <w:t>器主</w:t>
      </w:r>
      <w:r w:rsidR="007C12A1" w:rsidRPr="004E07E0">
        <w:rPr>
          <w:rFonts w:eastAsia="仿宋"/>
          <w:sz w:val="30"/>
          <w:szCs w:val="30"/>
        </w:rPr>
        <w:t>要技术参数：</w:t>
      </w:r>
    </w:p>
    <w:p w14:paraId="1E26E773" w14:textId="0970325D" w:rsidR="007C12A1" w:rsidRPr="004E07E0" w:rsidRDefault="007C12A1" w:rsidP="004E07E0">
      <w:pPr>
        <w:pStyle w:val="a7"/>
        <w:numPr>
          <w:ilvl w:val="0"/>
          <w:numId w:val="2"/>
        </w:numPr>
        <w:ind w:firstLineChars="0"/>
        <w:rPr>
          <w:rFonts w:eastAsia="仿宋"/>
          <w:color w:val="000000"/>
          <w:sz w:val="30"/>
          <w:szCs w:val="30"/>
        </w:rPr>
      </w:pPr>
      <w:r w:rsidRPr="004E07E0">
        <w:rPr>
          <w:rFonts w:eastAsia="仿宋"/>
          <w:color w:val="000000"/>
          <w:sz w:val="30"/>
          <w:szCs w:val="30"/>
        </w:rPr>
        <w:t>激光器波长：</w:t>
      </w:r>
      <w:r w:rsidRPr="004E07E0">
        <w:rPr>
          <w:rFonts w:eastAsia="仿宋"/>
          <w:color w:val="000000"/>
          <w:sz w:val="30"/>
          <w:szCs w:val="30"/>
        </w:rPr>
        <w:t>488nm</w:t>
      </w:r>
      <w:r w:rsidRPr="004E07E0">
        <w:rPr>
          <w:rFonts w:eastAsia="仿宋"/>
          <w:color w:val="000000"/>
          <w:sz w:val="30"/>
          <w:szCs w:val="30"/>
        </w:rPr>
        <w:t>，</w:t>
      </w:r>
      <w:r w:rsidR="00792C0D" w:rsidRPr="004E07E0">
        <w:rPr>
          <w:rFonts w:eastAsia="仿宋"/>
          <w:color w:val="000000"/>
          <w:sz w:val="30"/>
          <w:szCs w:val="30"/>
        </w:rPr>
        <w:t>561 nm</w:t>
      </w:r>
      <w:r w:rsidR="00792C0D" w:rsidRPr="004E07E0">
        <w:rPr>
          <w:rFonts w:eastAsia="仿宋"/>
          <w:color w:val="000000"/>
          <w:sz w:val="30"/>
          <w:szCs w:val="30"/>
        </w:rPr>
        <w:t>，</w:t>
      </w:r>
      <w:r w:rsidRPr="004E07E0">
        <w:rPr>
          <w:rFonts w:eastAsia="仿宋"/>
          <w:color w:val="000000"/>
          <w:sz w:val="30"/>
          <w:szCs w:val="30"/>
        </w:rPr>
        <w:t>6</w:t>
      </w:r>
      <w:r w:rsidR="005D6110" w:rsidRPr="004E07E0">
        <w:rPr>
          <w:rFonts w:eastAsia="仿宋"/>
          <w:color w:val="000000"/>
          <w:sz w:val="30"/>
          <w:szCs w:val="30"/>
        </w:rPr>
        <w:t>35</w:t>
      </w:r>
      <w:r w:rsidRPr="004E07E0">
        <w:rPr>
          <w:rFonts w:eastAsia="仿宋"/>
          <w:color w:val="000000"/>
          <w:sz w:val="30"/>
          <w:szCs w:val="30"/>
        </w:rPr>
        <w:t>nm</w:t>
      </w:r>
    </w:p>
    <w:p w14:paraId="74B608F0" w14:textId="6C59E21D" w:rsidR="009B5776" w:rsidRPr="004E07E0" w:rsidRDefault="009B5776" w:rsidP="004E07E0">
      <w:pPr>
        <w:pStyle w:val="a7"/>
        <w:numPr>
          <w:ilvl w:val="0"/>
          <w:numId w:val="2"/>
        </w:numPr>
        <w:ind w:firstLineChars="0"/>
        <w:rPr>
          <w:rFonts w:eastAsia="仿宋"/>
          <w:color w:val="000000"/>
          <w:sz w:val="30"/>
          <w:szCs w:val="30"/>
        </w:rPr>
      </w:pPr>
      <w:r w:rsidRPr="004E07E0">
        <w:rPr>
          <w:rFonts w:eastAsia="仿宋"/>
          <w:sz w:val="30"/>
          <w:szCs w:val="30"/>
        </w:rPr>
        <w:t>线宽：</w:t>
      </w:r>
      <w:r w:rsidRPr="004E07E0">
        <w:rPr>
          <w:rFonts w:eastAsia="仿宋"/>
          <w:sz w:val="30"/>
          <w:szCs w:val="30"/>
        </w:rPr>
        <w:t>&lt;1nm</w:t>
      </w:r>
    </w:p>
    <w:p w14:paraId="59FAA16E" w14:textId="79E15FE9" w:rsidR="00792C0D" w:rsidRPr="004E07E0" w:rsidRDefault="00792C0D" w:rsidP="004E07E0">
      <w:pPr>
        <w:pStyle w:val="a7"/>
        <w:numPr>
          <w:ilvl w:val="0"/>
          <w:numId w:val="2"/>
        </w:numPr>
        <w:ind w:firstLineChars="0"/>
        <w:rPr>
          <w:rFonts w:eastAsia="仿宋"/>
          <w:color w:val="000000"/>
          <w:sz w:val="30"/>
          <w:szCs w:val="30"/>
        </w:rPr>
      </w:pPr>
      <w:r w:rsidRPr="004E07E0">
        <w:rPr>
          <w:rFonts w:eastAsia="仿宋"/>
          <w:color w:val="000000"/>
          <w:sz w:val="30"/>
          <w:szCs w:val="30"/>
        </w:rPr>
        <w:t>输出功率：</w:t>
      </w:r>
      <w:r w:rsidRPr="004E07E0">
        <w:rPr>
          <w:rFonts w:eastAsia="仿宋"/>
          <w:sz w:val="30"/>
          <w:szCs w:val="30"/>
        </w:rPr>
        <w:t>≥</w:t>
      </w:r>
      <w:r w:rsidRPr="004E07E0">
        <w:rPr>
          <w:rFonts w:eastAsia="仿宋"/>
          <w:color w:val="000000"/>
          <w:sz w:val="30"/>
          <w:szCs w:val="30"/>
        </w:rPr>
        <w:t xml:space="preserve">20 </w:t>
      </w:r>
      <w:proofErr w:type="spellStart"/>
      <w:r w:rsidRPr="004E07E0">
        <w:rPr>
          <w:rFonts w:eastAsia="仿宋"/>
          <w:color w:val="000000"/>
          <w:sz w:val="30"/>
          <w:szCs w:val="30"/>
        </w:rPr>
        <w:t>mW</w:t>
      </w:r>
      <w:proofErr w:type="spellEnd"/>
      <w:r w:rsidR="005D6110" w:rsidRPr="004E07E0">
        <w:rPr>
          <w:rFonts w:eastAsia="仿宋"/>
          <w:color w:val="000000"/>
          <w:sz w:val="30"/>
          <w:szCs w:val="30"/>
        </w:rPr>
        <w:t>（单波长）</w:t>
      </w:r>
    </w:p>
    <w:p w14:paraId="6B37009F" w14:textId="09535D6A" w:rsidR="009B5776" w:rsidRPr="004E07E0" w:rsidRDefault="009B5776" w:rsidP="004E07E0">
      <w:pPr>
        <w:pStyle w:val="a7"/>
        <w:numPr>
          <w:ilvl w:val="0"/>
          <w:numId w:val="2"/>
        </w:numPr>
        <w:ind w:firstLineChars="0"/>
        <w:rPr>
          <w:rFonts w:eastAsia="仿宋"/>
          <w:color w:val="000000"/>
          <w:sz w:val="30"/>
          <w:szCs w:val="30"/>
        </w:rPr>
      </w:pPr>
      <w:r w:rsidRPr="004E07E0">
        <w:rPr>
          <w:rFonts w:eastAsia="仿宋"/>
          <w:sz w:val="30"/>
          <w:szCs w:val="30"/>
        </w:rPr>
        <w:t>功率稳定性：</w:t>
      </w:r>
      <w:r w:rsidRPr="004E07E0">
        <w:rPr>
          <w:rFonts w:eastAsia="仿宋"/>
          <w:sz w:val="30"/>
          <w:szCs w:val="30"/>
        </w:rPr>
        <w:t>&lt;1%</w:t>
      </w:r>
      <w:r w:rsidR="002D0AD3" w:rsidRPr="004E07E0">
        <w:rPr>
          <w:rFonts w:eastAsia="仿宋"/>
          <w:sz w:val="30"/>
          <w:szCs w:val="30"/>
        </w:rPr>
        <w:t xml:space="preserve"> RMS</w:t>
      </w:r>
      <w:r w:rsidRPr="004E07E0">
        <w:rPr>
          <w:rFonts w:eastAsia="仿宋"/>
          <w:sz w:val="30"/>
          <w:szCs w:val="30"/>
        </w:rPr>
        <w:t>(4</w:t>
      </w:r>
      <w:r w:rsidRPr="004E07E0">
        <w:rPr>
          <w:rFonts w:eastAsia="仿宋"/>
          <w:sz w:val="30"/>
          <w:szCs w:val="30"/>
        </w:rPr>
        <w:t>小时</w:t>
      </w:r>
      <w:r w:rsidRPr="004E07E0">
        <w:rPr>
          <w:rFonts w:eastAsia="仿宋"/>
          <w:sz w:val="30"/>
          <w:szCs w:val="30"/>
        </w:rPr>
        <w:t>)</w:t>
      </w:r>
    </w:p>
    <w:p w14:paraId="5589EF3B" w14:textId="3E252DE4" w:rsidR="007C12A1" w:rsidRPr="004E07E0" w:rsidRDefault="007C12A1" w:rsidP="004E07E0">
      <w:pPr>
        <w:pStyle w:val="a7"/>
        <w:numPr>
          <w:ilvl w:val="0"/>
          <w:numId w:val="2"/>
        </w:numPr>
        <w:ind w:firstLineChars="0"/>
        <w:rPr>
          <w:rFonts w:eastAsia="仿宋"/>
          <w:color w:val="000000"/>
          <w:sz w:val="30"/>
          <w:szCs w:val="30"/>
        </w:rPr>
      </w:pPr>
      <w:r w:rsidRPr="004E07E0">
        <w:rPr>
          <w:rFonts w:eastAsia="仿宋"/>
          <w:color w:val="000000"/>
          <w:sz w:val="30"/>
          <w:szCs w:val="30"/>
        </w:rPr>
        <w:t>调制能力：</w:t>
      </w:r>
      <w:r w:rsidR="00792C0D" w:rsidRPr="004E07E0">
        <w:rPr>
          <w:rFonts w:eastAsia="仿宋"/>
          <w:color w:val="000000"/>
          <w:sz w:val="30"/>
          <w:szCs w:val="30"/>
        </w:rPr>
        <w:t>内置</w:t>
      </w:r>
      <w:r w:rsidR="00792C0D" w:rsidRPr="004E07E0">
        <w:rPr>
          <w:rFonts w:eastAsia="仿宋"/>
          <w:color w:val="000000"/>
          <w:sz w:val="30"/>
          <w:szCs w:val="30"/>
        </w:rPr>
        <w:t>AOTF</w:t>
      </w:r>
      <w:r w:rsidR="00792C0D" w:rsidRPr="004E07E0">
        <w:rPr>
          <w:rFonts w:eastAsia="仿宋"/>
          <w:color w:val="000000"/>
          <w:sz w:val="30"/>
          <w:szCs w:val="30"/>
        </w:rPr>
        <w:t>调制，</w:t>
      </w:r>
      <w:r w:rsidR="005D6110" w:rsidRPr="004E07E0">
        <w:rPr>
          <w:rFonts w:eastAsia="仿宋"/>
          <w:color w:val="000000"/>
          <w:sz w:val="30"/>
          <w:szCs w:val="30"/>
        </w:rPr>
        <w:t>电脑控制激光</w:t>
      </w:r>
      <w:r w:rsidR="00792C0D" w:rsidRPr="004E07E0">
        <w:rPr>
          <w:rFonts w:eastAsia="仿宋"/>
          <w:color w:val="000000"/>
          <w:sz w:val="30"/>
          <w:szCs w:val="30"/>
        </w:rPr>
        <w:t>ON/OFF</w:t>
      </w:r>
      <w:r w:rsidR="005D6110" w:rsidRPr="004E07E0">
        <w:rPr>
          <w:rFonts w:eastAsia="仿宋"/>
          <w:color w:val="000000"/>
          <w:sz w:val="30"/>
          <w:szCs w:val="30"/>
        </w:rPr>
        <w:t>、功率调节、及波长快速切换，最</w:t>
      </w:r>
      <w:r w:rsidR="00792C0D" w:rsidRPr="004E07E0">
        <w:rPr>
          <w:rFonts w:eastAsia="仿宋"/>
          <w:color w:val="000000"/>
          <w:sz w:val="30"/>
          <w:szCs w:val="30"/>
        </w:rPr>
        <w:t>快调制时间可达</w:t>
      </w:r>
      <w:r w:rsidR="00792C0D" w:rsidRPr="004E07E0">
        <w:rPr>
          <w:rFonts w:eastAsia="仿宋"/>
          <w:color w:val="000000"/>
          <w:sz w:val="30"/>
          <w:szCs w:val="30"/>
        </w:rPr>
        <w:t>2</w:t>
      </w:r>
      <w:r w:rsidR="00792C0D" w:rsidRPr="004E07E0">
        <w:rPr>
          <w:rFonts w:eastAsia="仿宋"/>
          <w:color w:val="000000"/>
          <w:sz w:val="30"/>
          <w:szCs w:val="30"/>
        </w:rPr>
        <w:t>微秒</w:t>
      </w:r>
    </w:p>
    <w:p w14:paraId="27AB9D13" w14:textId="354B9F48" w:rsidR="007C12A1" w:rsidRPr="004E07E0" w:rsidRDefault="00792C0D" w:rsidP="004E07E0">
      <w:pPr>
        <w:pStyle w:val="a7"/>
        <w:numPr>
          <w:ilvl w:val="0"/>
          <w:numId w:val="2"/>
        </w:numPr>
        <w:ind w:firstLineChars="0"/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>接口要求</w:t>
      </w:r>
      <w:r w:rsidR="007C12A1" w:rsidRPr="004E07E0">
        <w:rPr>
          <w:rFonts w:eastAsia="仿宋"/>
          <w:sz w:val="30"/>
          <w:szCs w:val="30"/>
        </w:rPr>
        <w:t>：</w:t>
      </w:r>
      <w:r w:rsidRPr="004E07E0">
        <w:rPr>
          <w:rFonts w:eastAsia="仿宋"/>
          <w:sz w:val="30"/>
          <w:szCs w:val="30"/>
        </w:rPr>
        <w:t>具有</w:t>
      </w:r>
      <w:r w:rsidRPr="004E07E0">
        <w:rPr>
          <w:rFonts w:eastAsia="仿宋"/>
          <w:sz w:val="30"/>
          <w:szCs w:val="30"/>
        </w:rPr>
        <w:t>USB</w:t>
      </w:r>
      <w:r w:rsidRPr="004E07E0">
        <w:rPr>
          <w:rFonts w:eastAsia="仿宋"/>
          <w:sz w:val="30"/>
          <w:szCs w:val="30"/>
        </w:rPr>
        <w:t>接口</w:t>
      </w:r>
      <w:r w:rsidR="00CF331D" w:rsidRPr="004E07E0">
        <w:rPr>
          <w:rFonts w:eastAsia="仿宋"/>
          <w:sz w:val="30"/>
          <w:szCs w:val="30"/>
        </w:rPr>
        <w:t>或者</w:t>
      </w:r>
      <w:r w:rsidRPr="004E07E0">
        <w:rPr>
          <w:rFonts w:eastAsia="仿宋"/>
          <w:sz w:val="30"/>
          <w:szCs w:val="30"/>
        </w:rPr>
        <w:t>RS232</w:t>
      </w:r>
      <w:r w:rsidRPr="004E07E0">
        <w:rPr>
          <w:rFonts w:eastAsia="仿宋"/>
          <w:sz w:val="30"/>
          <w:szCs w:val="30"/>
        </w:rPr>
        <w:t>接口</w:t>
      </w:r>
    </w:p>
    <w:p w14:paraId="3F6BFFA5" w14:textId="34B3E330" w:rsidR="007C12A1" w:rsidRPr="004E07E0" w:rsidRDefault="00792C0D" w:rsidP="004E07E0">
      <w:pPr>
        <w:pStyle w:val="a7"/>
        <w:numPr>
          <w:ilvl w:val="0"/>
          <w:numId w:val="2"/>
        </w:numPr>
        <w:ind w:firstLineChars="0"/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>偏振模式：</w:t>
      </w:r>
      <w:r w:rsidRPr="004E07E0">
        <w:rPr>
          <w:rFonts w:eastAsia="仿宋"/>
          <w:sz w:val="30"/>
          <w:szCs w:val="30"/>
        </w:rPr>
        <w:t>TEM</w:t>
      </w:r>
      <w:r w:rsidRPr="004E07E0">
        <w:rPr>
          <w:rFonts w:eastAsia="仿宋"/>
          <w:sz w:val="30"/>
          <w:szCs w:val="30"/>
          <w:vertAlign w:val="subscript"/>
        </w:rPr>
        <w:t>00</w:t>
      </w:r>
      <w:r w:rsidRPr="004E07E0">
        <w:rPr>
          <w:rFonts w:eastAsia="仿宋"/>
          <w:sz w:val="30"/>
          <w:szCs w:val="30"/>
        </w:rPr>
        <w:t>模垂直偏振输出，偏振比</w:t>
      </w:r>
      <w:r w:rsidRPr="004E07E0">
        <w:rPr>
          <w:rFonts w:eastAsia="仿宋"/>
          <w:sz w:val="30"/>
          <w:szCs w:val="30"/>
        </w:rPr>
        <w:t>&gt;30</w:t>
      </w:r>
      <w:r w:rsidRPr="004E07E0">
        <w:rPr>
          <w:rFonts w:eastAsia="仿宋"/>
          <w:sz w:val="30"/>
          <w:szCs w:val="30"/>
        </w:rPr>
        <w:t>：</w:t>
      </w:r>
      <w:r w:rsidRPr="004E07E0">
        <w:rPr>
          <w:rFonts w:eastAsia="仿宋"/>
          <w:sz w:val="30"/>
          <w:szCs w:val="30"/>
        </w:rPr>
        <w:t>1</w:t>
      </w:r>
    </w:p>
    <w:p w14:paraId="1F58F8ED" w14:textId="5D6DC942" w:rsidR="002B047C" w:rsidRPr="004E07E0" w:rsidRDefault="002B047C" w:rsidP="004E07E0">
      <w:pPr>
        <w:pStyle w:val="a7"/>
        <w:numPr>
          <w:ilvl w:val="0"/>
          <w:numId w:val="2"/>
        </w:numPr>
        <w:ind w:firstLineChars="0"/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>M</w:t>
      </w:r>
      <w:r w:rsidRPr="004E07E0">
        <w:rPr>
          <w:rFonts w:eastAsia="仿宋"/>
          <w:sz w:val="30"/>
          <w:szCs w:val="30"/>
          <w:vertAlign w:val="superscript"/>
        </w:rPr>
        <w:t>2</w:t>
      </w:r>
      <w:r w:rsidRPr="004E07E0">
        <w:rPr>
          <w:rFonts w:eastAsia="仿宋"/>
          <w:sz w:val="30"/>
          <w:szCs w:val="30"/>
        </w:rPr>
        <w:t>因子：</w:t>
      </w:r>
      <w:r w:rsidRPr="004E07E0">
        <w:rPr>
          <w:rFonts w:eastAsia="仿宋"/>
          <w:sz w:val="30"/>
          <w:szCs w:val="30"/>
        </w:rPr>
        <w:t>&lt;1.2</w:t>
      </w:r>
    </w:p>
    <w:p w14:paraId="2D3B3416" w14:textId="6CAA0DB5" w:rsidR="007C12A1" w:rsidRPr="004E07E0" w:rsidRDefault="007C12A1" w:rsidP="004E07E0">
      <w:pPr>
        <w:pStyle w:val="a7"/>
        <w:numPr>
          <w:ilvl w:val="0"/>
          <w:numId w:val="2"/>
        </w:numPr>
        <w:ind w:firstLineChars="0"/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>输出方式：</w:t>
      </w:r>
      <w:r w:rsidR="00AB1872" w:rsidRPr="004E07E0">
        <w:rPr>
          <w:rFonts w:eastAsia="仿宋"/>
          <w:sz w:val="30"/>
          <w:szCs w:val="30"/>
        </w:rPr>
        <w:t>单模保偏</w:t>
      </w:r>
      <w:r w:rsidRPr="004E07E0">
        <w:rPr>
          <w:rFonts w:eastAsia="仿宋"/>
          <w:sz w:val="30"/>
          <w:szCs w:val="30"/>
        </w:rPr>
        <w:t>光</w:t>
      </w:r>
      <w:proofErr w:type="gramStart"/>
      <w:r w:rsidRPr="004E07E0">
        <w:rPr>
          <w:rFonts w:eastAsia="仿宋"/>
          <w:sz w:val="30"/>
          <w:szCs w:val="30"/>
        </w:rPr>
        <w:t>纤</w:t>
      </w:r>
      <w:proofErr w:type="gramEnd"/>
      <w:r w:rsidRPr="004E07E0">
        <w:rPr>
          <w:rFonts w:eastAsia="仿宋"/>
          <w:sz w:val="30"/>
          <w:szCs w:val="30"/>
        </w:rPr>
        <w:t>输出（</w:t>
      </w:r>
      <w:r w:rsidRPr="004E07E0">
        <w:rPr>
          <w:rFonts w:eastAsia="仿宋"/>
          <w:sz w:val="30"/>
          <w:szCs w:val="30"/>
        </w:rPr>
        <w:t>FC/APC</w:t>
      </w:r>
      <w:r w:rsidRPr="004E07E0">
        <w:rPr>
          <w:rFonts w:eastAsia="仿宋"/>
          <w:sz w:val="30"/>
          <w:szCs w:val="30"/>
        </w:rPr>
        <w:t>接口）</w:t>
      </w:r>
    </w:p>
    <w:p w14:paraId="52DCBEE1" w14:textId="325EF331" w:rsidR="005D6110" w:rsidRPr="004E07E0" w:rsidRDefault="005D6110" w:rsidP="004E07E0">
      <w:pPr>
        <w:pStyle w:val="a7"/>
        <w:numPr>
          <w:ilvl w:val="0"/>
          <w:numId w:val="2"/>
        </w:numPr>
        <w:ind w:firstLineChars="0"/>
        <w:rPr>
          <w:rFonts w:eastAsia="仿宋"/>
          <w:sz w:val="30"/>
          <w:szCs w:val="30"/>
        </w:rPr>
      </w:pPr>
      <w:r w:rsidRPr="004E07E0">
        <w:rPr>
          <w:rFonts w:eastAsia="仿宋"/>
          <w:sz w:val="30"/>
          <w:szCs w:val="30"/>
        </w:rPr>
        <w:t>光纤长度：</w:t>
      </w:r>
      <w:r w:rsidRPr="004E07E0">
        <w:rPr>
          <w:rFonts w:eastAsia="仿宋"/>
          <w:sz w:val="30"/>
          <w:szCs w:val="30"/>
        </w:rPr>
        <w:t>≥2</w:t>
      </w:r>
      <w:r w:rsidRPr="004E07E0">
        <w:rPr>
          <w:rFonts w:eastAsia="仿宋"/>
          <w:sz w:val="30"/>
          <w:szCs w:val="30"/>
        </w:rPr>
        <w:t>米</w:t>
      </w:r>
    </w:p>
    <w:p w14:paraId="1021215A" w14:textId="4FF63818" w:rsidR="00792C0D" w:rsidRPr="004E07E0" w:rsidRDefault="00792C0D" w:rsidP="004E07E0">
      <w:pPr>
        <w:pStyle w:val="a7"/>
        <w:numPr>
          <w:ilvl w:val="0"/>
          <w:numId w:val="2"/>
        </w:numPr>
        <w:ind w:firstLineChars="0"/>
        <w:rPr>
          <w:rFonts w:eastAsia="仿宋"/>
          <w:color w:val="000000"/>
          <w:sz w:val="30"/>
          <w:szCs w:val="30"/>
        </w:rPr>
      </w:pPr>
      <w:r w:rsidRPr="004E07E0">
        <w:rPr>
          <w:rFonts w:eastAsia="仿宋"/>
          <w:color w:val="000000"/>
          <w:sz w:val="30"/>
          <w:szCs w:val="30"/>
        </w:rPr>
        <w:t>软件</w:t>
      </w:r>
      <w:r w:rsidR="00541239" w:rsidRPr="004E07E0">
        <w:rPr>
          <w:rFonts w:eastAsia="仿宋"/>
          <w:color w:val="000000"/>
          <w:sz w:val="30"/>
          <w:szCs w:val="30"/>
        </w:rPr>
        <w:t>控制：</w:t>
      </w:r>
      <w:proofErr w:type="spellStart"/>
      <w:r w:rsidR="00541239" w:rsidRPr="004E07E0">
        <w:rPr>
          <w:rFonts w:eastAsia="仿宋"/>
          <w:color w:val="000000"/>
          <w:sz w:val="30"/>
          <w:szCs w:val="30"/>
        </w:rPr>
        <w:t>Labview</w:t>
      </w:r>
      <w:proofErr w:type="spellEnd"/>
      <w:r w:rsidR="00541239" w:rsidRPr="004E07E0">
        <w:rPr>
          <w:rFonts w:eastAsia="仿宋"/>
          <w:color w:val="000000"/>
          <w:sz w:val="30"/>
          <w:szCs w:val="30"/>
        </w:rPr>
        <w:t>控制激光器强度及波长切换，实现</w:t>
      </w:r>
      <w:proofErr w:type="gramStart"/>
      <w:r w:rsidR="00541239" w:rsidRPr="004E07E0">
        <w:rPr>
          <w:rFonts w:eastAsia="仿宋"/>
          <w:color w:val="000000"/>
          <w:sz w:val="30"/>
          <w:szCs w:val="30"/>
        </w:rPr>
        <w:t>微秒级单</w:t>
      </w:r>
      <w:proofErr w:type="gramEnd"/>
      <w:r w:rsidR="00541239" w:rsidRPr="004E07E0">
        <w:rPr>
          <w:rFonts w:eastAsia="仿宋"/>
          <w:color w:val="000000"/>
          <w:sz w:val="30"/>
          <w:szCs w:val="30"/>
        </w:rPr>
        <w:t>分子</w:t>
      </w:r>
      <w:r w:rsidR="00541239" w:rsidRPr="004E07E0">
        <w:rPr>
          <w:rFonts w:eastAsia="仿宋"/>
          <w:color w:val="000000"/>
          <w:sz w:val="30"/>
          <w:szCs w:val="30"/>
        </w:rPr>
        <w:t>FRET</w:t>
      </w:r>
      <w:r w:rsidR="00541239" w:rsidRPr="004E07E0">
        <w:rPr>
          <w:rFonts w:eastAsia="仿宋"/>
          <w:color w:val="000000"/>
          <w:sz w:val="30"/>
          <w:szCs w:val="30"/>
        </w:rPr>
        <w:t>交替激发和</w:t>
      </w:r>
      <w:r w:rsidR="00A47F68" w:rsidRPr="004E07E0">
        <w:rPr>
          <w:rFonts w:eastAsia="仿宋"/>
          <w:color w:val="000000"/>
          <w:sz w:val="30"/>
          <w:szCs w:val="30"/>
        </w:rPr>
        <w:t>单光子检测器</w:t>
      </w:r>
      <w:r w:rsidR="00541239" w:rsidRPr="004E07E0">
        <w:rPr>
          <w:rFonts w:eastAsia="仿宋"/>
          <w:color w:val="000000"/>
          <w:sz w:val="30"/>
          <w:szCs w:val="30"/>
        </w:rPr>
        <w:t>信号采集的同步（</w:t>
      </w:r>
      <w:r w:rsidR="00541239" w:rsidRPr="004E07E0">
        <w:rPr>
          <w:rFonts w:eastAsia="仿宋"/>
          <w:color w:val="000000"/>
          <w:sz w:val="30"/>
          <w:szCs w:val="30"/>
        </w:rPr>
        <w:t>ALEX</w:t>
      </w:r>
      <w:r w:rsidR="00541239" w:rsidRPr="004E07E0">
        <w:rPr>
          <w:rFonts w:eastAsia="仿宋"/>
          <w:color w:val="000000"/>
          <w:sz w:val="30"/>
          <w:szCs w:val="30"/>
        </w:rPr>
        <w:t>）</w:t>
      </w:r>
    </w:p>
    <w:p w14:paraId="0B3E4636" w14:textId="6C5956B8" w:rsidR="007C12A1" w:rsidRPr="004E07E0" w:rsidRDefault="004E07E0" w:rsidP="00792C0D">
      <w:pPr>
        <w:pStyle w:val="a6"/>
        <w:ind w:firstLineChars="0" w:firstLine="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lastRenderedPageBreak/>
        <w:t>三、</w:t>
      </w:r>
      <w:r w:rsidR="00792C0D" w:rsidRPr="004E07E0">
        <w:rPr>
          <w:rFonts w:ascii="Times New Roman" w:eastAsia="仿宋" w:hAnsi="Times New Roman"/>
          <w:color w:val="000000"/>
          <w:sz w:val="30"/>
          <w:szCs w:val="30"/>
        </w:rPr>
        <w:t>电动</w:t>
      </w:r>
      <w:proofErr w:type="gramStart"/>
      <w:r w:rsidR="00792C0D" w:rsidRPr="004E07E0">
        <w:rPr>
          <w:rFonts w:ascii="Times New Roman" w:eastAsia="仿宋" w:hAnsi="Times New Roman"/>
          <w:color w:val="000000"/>
          <w:sz w:val="30"/>
          <w:szCs w:val="30"/>
        </w:rPr>
        <w:t>位移台</w:t>
      </w:r>
      <w:proofErr w:type="gramEnd"/>
      <w:r w:rsidR="00792C0D" w:rsidRPr="004E07E0">
        <w:rPr>
          <w:rFonts w:ascii="Times New Roman" w:eastAsia="仿宋" w:hAnsi="Times New Roman"/>
          <w:color w:val="000000"/>
          <w:sz w:val="30"/>
          <w:szCs w:val="30"/>
        </w:rPr>
        <w:t>主要技术参数：</w:t>
      </w:r>
    </w:p>
    <w:p w14:paraId="6F1836B1" w14:textId="708A5A71" w:rsidR="007C12A1" w:rsidRPr="004E07E0" w:rsidRDefault="004E07E0" w:rsidP="004E07E0">
      <w:pPr>
        <w:pStyle w:val="a6"/>
        <w:ind w:left="420" w:firstLineChars="0" w:firstLine="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 xml:space="preserve">1. </w:t>
      </w:r>
      <w:r w:rsidR="003C344E" w:rsidRPr="004E07E0">
        <w:rPr>
          <w:rFonts w:ascii="Times New Roman" w:eastAsia="仿宋" w:hAnsi="Times New Roman"/>
          <w:color w:val="000000"/>
          <w:sz w:val="30"/>
          <w:szCs w:val="30"/>
        </w:rPr>
        <w:t>X-Y</w:t>
      </w:r>
      <w:r w:rsidR="003C344E" w:rsidRPr="004E07E0">
        <w:rPr>
          <w:rFonts w:ascii="Times New Roman" w:eastAsia="仿宋" w:hAnsi="Times New Roman"/>
          <w:color w:val="000000"/>
          <w:sz w:val="30"/>
          <w:szCs w:val="30"/>
        </w:rPr>
        <w:t>最大行程</w:t>
      </w:r>
      <w:r w:rsidR="007C12A1" w:rsidRPr="004E07E0">
        <w:rPr>
          <w:rFonts w:ascii="Times New Roman" w:eastAsia="仿宋" w:hAnsi="Times New Roman"/>
          <w:color w:val="000000"/>
          <w:sz w:val="30"/>
          <w:szCs w:val="30"/>
        </w:rPr>
        <w:t>：</w:t>
      </w:r>
      <w:r w:rsidR="007C12A1" w:rsidRPr="004E07E0">
        <w:rPr>
          <w:rFonts w:ascii="Times New Roman" w:eastAsia="仿宋" w:hAnsi="Times New Roman"/>
          <w:color w:val="000000"/>
          <w:sz w:val="30"/>
          <w:szCs w:val="30"/>
        </w:rPr>
        <w:t xml:space="preserve"> </w:t>
      </w:r>
      <w:r w:rsidR="003C344E" w:rsidRPr="004E07E0">
        <w:rPr>
          <w:rFonts w:ascii="Times New Roman" w:eastAsia="仿宋" w:hAnsi="Times New Roman"/>
          <w:color w:val="000000"/>
          <w:sz w:val="30"/>
          <w:szCs w:val="30"/>
        </w:rPr>
        <w:t>不小于</w:t>
      </w:r>
      <w:r w:rsidR="003C344E" w:rsidRPr="004E07E0">
        <w:rPr>
          <w:rFonts w:ascii="Times New Roman" w:eastAsia="仿宋" w:hAnsi="Times New Roman"/>
          <w:color w:val="000000"/>
          <w:sz w:val="30"/>
          <w:szCs w:val="30"/>
        </w:rPr>
        <w:t>120 mm×75 mm</w:t>
      </w:r>
    </w:p>
    <w:p w14:paraId="0EF72388" w14:textId="07D00C21" w:rsidR="007C12A1" w:rsidRPr="004E07E0" w:rsidRDefault="004E07E0" w:rsidP="004E07E0">
      <w:pPr>
        <w:pStyle w:val="a6"/>
        <w:ind w:left="420" w:firstLineChars="0" w:firstLine="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2</w:t>
      </w:r>
      <w:r>
        <w:rPr>
          <w:rFonts w:ascii="Times New Roman" w:eastAsia="仿宋" w:hAnsi="Times New Roman"/>
          <w:color w:val="000000"/>
          <w:sz w:val="30"/>
          <w:szCs w:val="30"/>
        </w:rPr>
        <w:t xml:space="preserve">. </w:t>
      </w:r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单轴</w:t>
      </w:r>
      <w:r w:rsidR="003C344E" w:rsidRPr="004E07E0">
        <w:rPr>
          <w:rFonts w:ascii="Times New Roman" w:eastAsia="仿宋" w:hAnsi="Times New Roman"/>
          <w:color w:val="000000"/>
          <w:sz w:val="30"/>
          <w:szCs w:val="30"/>
        </w:rPr>
        <w:t>最小步进</w:t>
      </w:r>
      <w:r w:rsidR="007C12A1" w:rsidRPr="004E07E0">
        <w:rPr>
          <w:rFonts w:ascii="Times New Roman" w:eastAsia="仿宋" w:hAnsi="Times New Roman"/>
          <w:color w:val="000000"/>
          <w:sz w:val="30"/>
          <w:szCs w:val="30"/>
        </w:rPr>
        <w:t>：</w:t>
      </w:r>
      <w:r w:rsidR="007C12A1" w:rsidRPr="004E07E0">
        <w:rPr>
          <w:rFonts w:ascii="Times New Roman" w:eastAsia="仿宋" w:hAnsi="Times New Roman"/>
          <w:color w:val="000000"/>
          <w:sz w:val="30"/>
          <w:szCs w:val="30"/>
        </w:rPr>
        <w:t xml:space="preserve">  </w:t>
      </w:r>
      <w:r w:rsidR="007C12A1" w:rsidRPr="004E07E0">
        <w:rPr>
          <w:rFonts w:ascii="Times New Roman" w:eastAsia="仿宋" w:hAnsi="Times New Roman"/>
          <w:sz w:val="30"/>
          <w:szCs w:val="30"/>
        </w:rPr>
        <w:t xml:space="preserve">&lt; </w:t>
      </w:r>
      <w:r w:rsidR="003C344E" w:rsidRPr="004E07E0">
        <w:rPr>
          <w:rFonts w:ascii="Times New Roman" w:eastAsia="仿宋" w:hAnsi="Times New Roman"/>
          <w:sz w:val="30"/>
          <w:szCs w:val="30"/>
        </w:rPr>
        <w:t>30 nm</w:t>
      </w:r>
    </w:p>
    <w:p w14:paraId="3A1ADC5E" w14:textId="4A3509B5" w:rsidR="007C12A1" w:rsidRPr="004E07E0" w:rsidRDefault="004E07E0" w:rsidP="004E07E0">
      <w:pPr>
        <w:pStyle w:val="a6"/>
        <w:ind w:left="420" w:firstLineChars="0" w:firstLine="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 xml:space="preserve">3. </w:t>
      </w:r>
      <w:r w:rsidR="001F2DC4" w:rsidRPr="004E07E0">
        <w:rPr>
          <w:rFonts w:ascii="Times New Roman" w:eastAsia="仿宋" w:hAnsi="Times New Roman"/>
          <w:color w:val="000000"/>
          <w:sz w:val="30"/>
          <w:szCs w:val="30"/>
        </w:rPr>
        <w:t>X</w:t>
      </w:r>
      <w:r w:rsidR="001F2DC4" w:rsidRPr="004E07E0">
        <w:rPr>
          <w:rFonts w:ascii="Times New Roman" w:eastAsia="仿宋" w:hAnsi="Times New Roman"/>
          <w:color w:val="000000"/>
          <w:sz w:val="30"/>
          <w:szCs w:val="30"/>
        </w:rPr>
        <w:t>、</w:t>
      </w:r>
      <w:r w:rsidR="001F2DC4" w:rsidRPr="004E07E0">
        <w:rPr>
          <w:rFonts w:ascii="Times New Roman" w:eastAsia="仿宋" w:hAnsi="Times New Roman"/>
          <w:color w:val="000000"/>
          <w:sz w:val="30"/>
          <w:szCs w:val="30"/>
        </w:rPr>
        <w:t>Y</w:t>
      </w:r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单轴位置重复精度</w:t>
      </w:r>
      <w:r w:rsidR="007C12A1" w:rsidRPr="004E07E0">
        <w:rPr>
          <w:rFonts w:ascii="Times New Roman" w:eastAsia="仿宋" w:hAnsi="Times New Roman"/>
          <w:color w:val="000000"/>
          <w:sz w:val="30"/>
          <w:szCs w:val="30"/>
        </w:rPr>
        <w:t>：</w:t>
      </w:r>
      <w:r w:rsidR="007C12A1" w:rsidRPr="004E07E0">
        <w:rPr>
          <w:rFonts w:ascii="Times New Roman" w:eastAsia="仿宋" w:hAnsi="Times New Roman"/>
          <w:sz w:val="30"/>
          <w:szCs w:val="30"/>
        </w:rPr>
        <w:t>&lt;</w:t>
      </w:r>
      <w:r w:rsidR="001B4784" w:rsidRPr="004E07E0">
        <w:rPr>
          <w:rFonts w:ascii="Times New Roman" w:eastAsia="仿宋" w:hAnsi="Times New Roman"/>
          <w:sz w:val="30"/>
          <w:szCs w:val="30"/>
        </w:rPr>
        <w:t>700</w:t>
      </w:r>
      <w:r w:rsidR="007C12A1" w:rsidRPr="004E07E0">
        <w:rPr>
          <w:rFonts w:ascii="Times New Roman" w:eastAsia="仿宋" w:hAnsi="Times New Roman"/>
          <w:sz w:val="30"/>
          <w:szCs w:val="30"/>
        </w:rPr>
        <w:t xml:space="preserve"> </w:t>
      </w:r>
      <w:r w:rsidR="001B4784" w:rsidRPr="004E07E0">
        <w:rPr>
          <w:rFonts w:ascii="Times New Roman" w:eastAsia="仿宋" w:hAnsi="Times New Roman"/>
          <w:sz w:val="30"/>
          <w:szCs w:val="30"/>
        </w:rPr>
        <w:t>nm</w:t>
      </w:r>
    </w:p>
    <w:p w14:paraId="6A454877" w14:textId="13ACC646" w:rsidR="001B4784" w:rsidRPr="004E07E0" w:rsidRDefault="004E07E0" w:rsidP="004E07E0">
      <w:pPr>
        <w:pStyle w:val="a6"/>
        <w:ind w:left="420" w:firstLineChars="0" w:firstLine="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color w:val="000000"/>
          <w:sz w:val="30"/>
          <w:szCs w:val="30"/>
        </w:rPr>
        <w:t xml:space="preserve">4. </w:t>
      </w:r>
      <w:r w:rsidR="001F2DC4" w:rsidRPr="004E07E0">
        <w:rPr>
          <w:rFonts w:ascii="Times New Roman" w:eastAsia="仿宋" w:hAnsi="Times New Roman"/>
          <w:color w:val="000000"/>
          <w:sz w:val="30"/>
          <w:szCs w:val="30"/>
        </w:rPr>
        <w:t>X</w:t>
      </w:r>
      <w:r w:rsidR="001F2DC4" w:rsidRPr="004E07E0">
        <w:rPr>
          <w:rFonts w:ascii="Times New Roman" w:eastAsia="仿宋" w:hAnsi="Times New Roman"/>
          <w:color w:val="000000"/>
          <w:sz w:val="30"/>
          <w:szCs w:val="30"/>
        </w:rPr>
        <w:t>、</w:t>
      </w:r>
      <w:r w:rsidR="001F2DC4" w:rsidRPr="004E07E0">
        <w:rPr>
          <w:rFonts w:ascii="Times New Roman" w:eastAsia="仿宋" w:hAnsi="Times New Roman"/>
          <w:color w:val="000000"/>
          <w:sz w:val="30"/>
          <w:szCs w:val="30"/>
        </w:rPr>
        <w:t>Y</w:t>
      </w:r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单轴最大位移速度</w:t>
      </w:r>
      <w:r w:rsidR="007C12A1" w:rsidRPr="004E07E0">
        <w:rPr>
          <w:rFonts w:ascii="Times New Roman" w:eastAsia="仿宋" w:hAnsi="Times New Roman"/>
          <w:color w:val="000000"/>
          <w:sz w:val="30"/>
          <w:szCs w:val="30"/>
        </w:rPr>
        <w:t>：</w:t>
      </w:r>
      <w:r w:rsidR="007C12A1" w:rsidRPr="004E07E0">
        <w:rPr>
          <w:rFonts w:ascii="Times New Roman" w:eastAsia="仿宋" w:hAnsi="Times New Roman"/>
          <w:color w:val="000000"/>
          <w:sz w:val="30"/>
          <w:szCs w:val="30"/>
        </w:rPr>
        <w:t xml:space="preserve"> </w:t>
      </w:r>
      <w:r w:rsidR="007C12A1" w:rsidRPr="004E07E0">
        <w:rPr>
          <w:rFonts w:ascii="Times New Roman" w:eastAsia="仿宋" w:hAnsi="Times New Roman"/>
          <w:sz w:val="30"/>
          <w:szCs w:val="30"/>
        </w:rPr>
        <w:t>≥</w:t>
      </w:r>
      <w:r w:rsidR="001B4784" w:rsidRPr="004E07E0">
        <w:rPr>
          <w:rFonts w:ascii="Times New Roman" w:eastAsia="仿宋" w:hAnsi="Times New Roman"/>
          <w:sz w:val="30"/>
          <w:szCs w:val="30"/>
        </w:rPr>
        <w:t xml:space="preserve"> </w:t>
      </w:r>
      <w:r w:rsidR="002D0AD3" w:rsidRPr="004E07E0">
        <w:rPr>
          <w:rFonts w:ascii="Times New Roman" w:eastAsia="仿宋" w:hAnsi="Times New Roman"/>
          <w:sz w:val="30"/>
          <w:szCs w:val="30"/>
        </w:rPr>
        <w:t>5</w:t>
      </w:r>
      <w:r w:rsidR="001B4784" w:rsidRPr="004E07E0">
        <w:rPr>
          <w:rFonts w:ascii="Times New Roman" w:eastAsia="仿宋" w:hAnsi="Times New Roman"/>
          <w:sz w:val="30"/>
          <w:szCs w:val="30"/>
        </w:rPr>
        <w:t xml:space="preserve"> mm/s</w:t>
      </w:r>
    </w:p>
    <w:p w14:paraId="01038428" w14:textId="7347B53C" w:rsidR="00E572DE" w:rsidRPr="004E07E0" w:rsidRDefault="004E07E0" w:rsidP="004E07E0">
      <w:pPr>
        <w:ind w:firstLineChars="200" w:firstLine="600"/>
        <w:rPr>
          <w:rFonts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 xml:space="preserve">5. </w:t>
      </w:r>
      <w:r w:rsidR="00BE0012" w:rsidRPr="004E07E0">
        <w:rPr>
          <w:rFonts w:eastAsia="仿宋"/>
          <w:color w:val="000000"/>
          <w:sz w:val="30"/>
          <w:szCs w:val="30"/>
        </w:rPr>
        <w:t>Z</w:t>
      </w:r>
      <w:r w:rsidR="00BE0012" w:rsidRPr="004E07E0">
        <w:rPr>
          <w:rFonts w:eastAsia="仿宋"/>
          <w:color w:val="000000"/>
          <w:sz w:val="30"/>
          <w:szCs w:val="30"/>
        </w:rPr>
        <w:t>轴行程：</w:t>
      </w:r>
      <w:r w:rsidR="00BE0012" w:rsidRPr="004E07E0">
        <w:rPr>
          <w:rFonts w:eastAsia="仿宋"/>
          <w:sz w:val="30"/>
          <w:szCs w:val="30"/>
        </w:rPr>
        <w:t>≥ 1</w:t>
      </w:r>
      <w:r w:rsidR="002D0AD3" w:rsidRPr="004E07E0">
        <w:rPr>
          <w:rFonts w:eastAsia="仿宋"/>
          <w:sz w:val="30"/>
          <w:szCs w:val="30"/>
        </w:rPr>
        <w:t>2</w:t>
      </w:r>
      <w:r w:rsidR="00BE0012" w:rsidRPr="004E07E0">
        <w:rPr>
          <w:rFonts w:eastAsia="仿宋"/>
          <w:sz w:val="30"/>
          <w:szCs w:val="30"/>
        </w:rPr>
        <w:t xml:space="preserve"> mm</w:t>
      </w:r>
    </w:p>
    <w:p w14:paraId="59A5856B" w14:textId="3808229D" w:rsidR="004709FC" w:rsidRPr="004E07E0" w:rsidRDefault="004E07E0" w:rsidP="004E07E0">
      <w:pPr>
        <w:pStyle w:val="a6"/>
        <w:ind w:left="420" w:firstLineChars="0" w:firstLine="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6</w:t>
      </w:r>
      <w:r>
        <w:rPr>
          <w:rFonts w:ascii="Times New Roman" w:eastAsia="仿宋" w:hAnsi="Times New Roman"/>
          <w:color w:val="000000"/>
          <w:sz w:val="30"/>
          <w:szCs w:val="30"/>
        </w:rPr>
        <w:t xml:space="preserve">. </w:t>
      </w:r>
      <w:r w:rsidR="004709FC" w:rsidRPr="004E07E0">
        <w:rPr>
          <w:rFonts w:ascii="Times New Roman" w:eastAsia="仿宋" w:hAnsi="Times New Roman"/>
          <w:color w:val="000000"/>
          <w:sz w:val="30"/>
          <w:szCs w:val="30"/>
        </w:rPr>
        <w:t>控制器基本要求：</w:t>
      </w:r>
      <w:r w:rsidR="004709FC" w:rsidRPr="004E07E0">
        <w:rPr>
          <w:rFonts w:ascii="Times New Roman" w:eastAsia="仿宋" w:hAnsi="Times New Roman"/>
          <w:color w:val="000000"/>
          <w:sz w:val="30"/>
          <w:szCs w:val="30"/>
        </w:rPr>
        <w:t>XYZ</w:t>
      </w:r>
      <w:r w:rsidR="004709FC" w:rsidRPr="004E07E0">
        <w:rPr>
          <w:rFonts w:ascii="Times New Roman" w:eastAsia="仿宋" w:hAnsi="Times New Roman"/>
          <w:color w:val="000000"/>
          <w:sz w:val="30"/>
          <w:szCs w:val="30"/>
        </w:rPr>
        <w:t>三轴控制</w:t>
      </w:r>
    </w:p>
    <w:p w14:paraId="6204F462" w14:textId="599E1419" w:rsidR="001B4784" w:rsidRPr="004E07E0" w:rsidRDefault="004E07E0" w:rsidP="004E07E0">
      <w:pPr>
        <w:pStyle w:val="a6"/>
        <w:ind w:left="420" w:firstLineChars="0" w:firstLine="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7</w:t>
      </w:r>
      <w:r>
        <w:rPr>
          <w:rFonts w:ascii="Times New Roman" w:eastAsia="仿宋" w:hAnsi="Times New Roman"/>
          <w:color w:val="000000"/>
          <w:sz w:val="30"/>
          <w:szCs w:val="30"/>
        </w:rPr>
        <w:t xml:space="preserve">. </w:t>
      </w:r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控制器手动模式</w:t>
      </w:r>
      <w:r w:rsidR="007C12A1" w:rsidRPr="004E07E0">
        <w:rPr>
          <w:rFonts w:ascii="Times New Roman" w:eastAsia="仿宋" w:hAnsi="Times New Roman"/>
          <w:color w:val="000000"/>
          <w:sz w:val="30"/>
          <w:szCs w:val="30"/>
        </w:rPr>
        <w:t>：</w:t>
      </w:r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控制杆和控制轮</w:t>
      </w:r>
    </w:p>
    <w:p w14:paraId="6E0BCD89" w14:textId="11607BD9" w:rsidR="001B4784" w:rsidRPr="004E07E0" w:rsidRDefault="004E07E0" w:rsidP="004E07E0">
      <w:pPr>
        <w:pStyle w:val="a6"/>
        <w:ind w:left="420" w:firstLineChars="0" w:firstLine="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8</w:t>
      </w:r>
      <w:r>
        <w:rPr>
          <w:rFonts w:ascii="Times New Roman" w:eastAsia="仿宋" w:hAnsi="Times New Roman"/>
          <w:color w:val="000000"/>
          <w:sz w:val="30"/>
          <w:szCs w:val="30"/>
        </w:rPr>
        <w:t xml:space="preserve">. </w:t>
      </w:r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控制器接口：</w:t>
      </w:r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USB</w:t>
      </w:r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和</w:t>
      </w:r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RS232</w:t>
      </w:r>
    </w:p>
    <w:p w14:paraId="4BCA0F5C" w14:textId="66519435" w:rsidR="005A183D" w:rsidRPr="004E07E0" w:rsidRDefault="004E07E0" w:rsidP="004E07E0">
      <w:pPr>
        <w:pStyle w:val="a6"/>
        <w:ind w:left="420" w:firstLineChars="0" w:firstLine="0"/>
        <w:rPr>
          <w:rFonts w:ascii="Times New Roman" w:eastAsia="仿宋" w:hAnsi="Times New Roman"/>
          <w:color w:val="000000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9</w:t>
      </w:r>
      <w:r>
        <w:rPr>
          <w:rFonts w:ascii="Times New Roman" w:eastAsia="仿宋" w:hAnsi="Times New Roman"/>
          <w:color w:val="000000"/>
          <w:sz w:val="30"/>
          <w:szCs w:val="30"/>
        </w:rPr>
        <w:t xml:space="preserve">. </w:t>
      </w:r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软件控制</w:t>
      </w:r>
      <w:r w:rsidR="007C12A1" w:rsidRPr="004E07E0">
        <w:rPr>
          <w:rFonts w:ascii="Times New Roman" w:eastAsia="仿宋" w:hAnsi="Times New Roman"/>
          <w:color w:val="000000"/>
          <w:sz w:val="30"/>
          <w:szCs w:val="30"/>
        </w:rPr>
        <w:t>：</w:t>
      </w:r>
      <w:r w:rsidR="007C12A1" w:rsidRPr="004E07E0">
        <w:rPr>
          <w:rFonts w:ascii="Times New Roman" w:eastAsia="仿宋" w:hAnsi="Times New Roman"/>
          <w:color w:val="000000"/>
          <w:sz w:val="30"/>
          <w:szCs w:val="30"/>
        </w:rPr>
        <w:t xml:space="preserve"> </w:t>
      </w:r>
      <w:proofErr w:type="spellStart"/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Labview</w:t>
      </w:r>
      <w:proofErr w:type="spellEnd"/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控制</w:t>
      </w:r>
      <w:r w:rsidR="004709FC" w:rsidRPr="004E07E0">
        <w:rPr>
          <w:rFonts w:ascii="Times New Roman" w:eastAsia="仿宋" w:hAnsi="Times New Roman"/>
          <w:color w:val="000000"/>
          <w:sz w:val="30"/>
          <w:szCs w:val="30"/>
        </w:rPr>
        <w:t>电动</w:t>
      </w:r>
      <w:proofErr w:type="gramStart"/>
      <w:r w:rsidR="004709FC" w:rsidRPr="004E07E0">
        <w:rPr>
          <w:rFonts w:ascii="Times New Roman" w:eastAsia="仿宋" w:hAnsi="Times New Roman"/>
          <w:color w:val="000000"/>
          <w:sz w:val="30"/>
          <w:szCs w:val="30"/>
        </w:rPr>
        <w:t>平移台位置</w:t>
      </w:r>
      <w:proofErr w:type="gramEnd"/>
      <w:r w:rsidR="001B4784" w:rsidRPr="004E07E0">
        <w:rPr>
          <w:rFonts w:ascii="Times New Roman" w:eastAsia="仿宋" w:hAnsi="Times New Roman"/>
          <w:color w:val="000000"/>
          <w:sz w:val="30"/>
          <w:szCs w:val="30"/>
        </w:rPr>
        <w:t>，</w:t>
      </w:r>
      <w:r w:rsidR="004709FC" w:rsidRPr="004E07E0">
        <w:rPr>
          <w:rFonts w:ascii="Times New Roman" w:eastAsia="仿宋" w:hAnsi="Times New Roman"/>
          <w:color w:val="000000"/>
          <w:sz w:val="30"/>
          <w:szCs w:val="30"/>
        </w:rPr>
        <w:t>扫描与信号采集同步</w:t>
      </w:r>
      <w:r w:rsidR="004709FC" w:rsidRPr="004E07E0">
        <w:rPr>
          <w:rFonts w:ascii="Times New Roman" w:eastAsia="仿宋" w:hAnsi="Times New Roman"/>
          <w:color w:val="000000"/>
          <w:sz w:val="30"/>
          <w:szCs w:val="30"/>
        </w:rPr>
        <w:t xml:space="preserve"> </w:t>
      </w:r>
    </w:p>
    <w:p w14:paraId="17DAB617" w14:textId="75B4863D" w:rsidR="005A183D" w:rsidRPr="004E07E0" w:rsidRDefault="004E07E0" w:rsidP="005A183D">
      <w:pPr>
        <w:pStyle w:val="a6"/>
        <w:ind w:firstLineChars="0" w:firstLine="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color w:val="000000"/>
          <w:sz w:val="30"/>
          <w:szCs w:val="30"/>
        </w:rPr>
        <w:t>四、</w:t>
      </w:r>
      <w:r w:rsidR="005A183D" w:rsidRPr="004E07E0">
        <w:rPr>
          <w:rFonts w:ascii="Times New Roman" w:eastAsia="仿宋" w:hAnsi="Times New Roman"/>
          <w:sz w:val="30"/>
          <w:szCs w:val="30"/>
        </w:rPr>
        <w:t>技术服务要求：</w:t>
      </w:r>
    </w:p>
    <w:p w14:paraId="28ECCF55" w14:textId="4253F41C" w:rsidR="005A183D" w:rsidRPr="004E07E0" w:rsidRDefault="005A183D" w:rsidP="004E07E0">
      <w:pPr>
        <w:pStyle w:val="a6"/>
        <w:numPr>
          <w:ilvl w:val="0"/>
          <w:numId w:val="4"/>
        </w:numPr>
        <w:ind w:firstLineChars="0"/>
        <w:rPr>
          <w:rFonts w:ascii="Times New Roman" w:eastAsia="仿宋" w:hAnsi="Times New Roman"/>
          <w:sz w:val="30"/>
          <w:szCs w:val="30"/>
        </w:rPr>
      </w:pPr>
      <w:r w:rsidRPr="004E07E0">
        <w:rPr>
          <w:rFonts w:ascii="Times New Roman" w:eastAsia="仿宋" w:hAnsi="Times New Roman"/>
          <w:sz w:val="30"/>
          <w:szCs w:val="30"/>
        </w:rPr>
        <w:t>设备安装调试</w:t>
      </w:r>
      <w:r w:rsidRPr="004E07E0">
        <w:rPr>
          <w:rFonts w:ascii="Times New Roman" w:eastAsia="仿宋" w:hAnsi="Times New Roman"/>
          <w:sz w:val="30"/>
          <w:szCs w:val="30"/>
        </w:rPr>
        <w:t xml:space="preserve">: </w:t>
      </w:r>
      <w:r w:rsidRPr="004E07E0">
        <w:rPr>
          <w:rFonts w:ascii="Times New Roman" w:eastAsia="仿宋" w:hAnsi="Times New Roman"/>
          <w:sz w:val="30"/>
          <w:szCs w:val="30"/>
        </w:rPr>
        <w:t>在买方指定的地点完成安装调试，并配合买方进行测试验收</w:t>
      </w:r>
    </w:p>
    <w:p w14:paraId="5AF7D112" w14:textId="29C8B089" w:rsidR="005A183D" w:rsidRPr="004E07E0" w:rsidRDefault="005A183D" w:rsidP="004E07E0">
      <w:pPr>
        <w:pStyle w:val="a6"/>
        <w:numPr>
          <w:ilvl w:val="0"/>
          <w:numId w:val="4"/>
        </w:numPr>
        <w:ind w:firstLineChars="0"/>
        <w:rPr>
          <w:rFonts w:ascii="Times New Roman" w:eastAsia="仿宋" w:hAnsi="Times New Roman"/>
          <w:sz w:val="30"/>
          <w:szCs w:val="30"/>
        </w:rPr>
      </w:pPr>
      <w:r w:rsidRPr="004E07E0">
        <w:rPr>
          <w:rFonts w:ascii="Times New Roman" w:eastAsia="仿宋" w:hAnsi="Times New Roman"/>
          <w:sz w:val="30"/>
          <w:szCs w:val="30"/>
        </w:rPr>
        <w:t>质保期：自验收合格日起</w:t>
      </w:r>
      <w:r w:rsidRPr="004E07E0">
        <w:rPr>
          <w:rFonts w:ascii="Times New Roman" w:eastAsia="仿宋" w:hAnsi="Times New Roman"/>
          <w:sz w:val="30"/>
          <w:szCs w:val="30"/>
        </w:rPr>
        <w:t>12</w:t>
      </w:r>
      <w:r w:rsidRPr="004E07E0">
        <w:rPr>
          <w:rFonts w:ascii="Times New Roman" w:eastAsia="仿宋" w:hAnsi="Times New Roman"/>
          <w:sz w:val="30"/>
          <w:szCs w:val="30"/>
        </w:rPr>
        <w:t>个月</w:t>
      </w:r>
    </w:p>
    <w:p w14:paraId="7FFE6426" w14:textId="77777777" w:rsidR="005A183D" w:rsidRPr="004E07E0" w:rsidRDefault="005A183D" w:rsidP="004E07E0">
      <w:pPr>
        <w:pStyle w:val="a6"/>
        <w:numPr>
          <w:ilvl w:val="0"/>
          <w:numId w:val="4"/>
        </w:numPr>
        <w:ind w:firstLineChars="0"/>
        <w:rPr>
          <w:rFonts w:ascii="Times New Roman" w:eastAsia="仿宋" w:hAnsi="Times New Roman"/>
          <w:sz w:val="30"/>
          <w:szCs w:val="30"/>
        </w:rPr>
      </w:pPr>
      <w:r w:rsidRPr="004E07E0">
        <w:rPr>
          <w:rFonts w:ascii="Times New Roman" w:eastAsia="仿宋" w:hAnsi="Times New Roman"/>
          <w:sz w:val="30"/>
          <w:szCs w:val="30"/>
        </w:rPr>
        <w:t>维修响应时间</w:t>
      </w:r>
      <w:r w:rsidRPr="004E07E0">
        <w:rPr>
          <w:rFonts w:ascii="Times New Roman" w:eastAsia="仿宋" w:hAnsi="Times New Roman"/>
          <w:sz w:val="30"/>
          <w:szCs w:val="30"/>
        </w:rPr>
        <w:t xml:space="preserve">: </w:t>
      </w:r>
      <w:r w:rsidRPr="004E07E0">
        <w:rPr>
          <w:rFonts w:ascii="Times New Roman" w:eastAsia="仿宋" w:hAnsi="Times New Roman"/>
          <w:sz w:val="30"/>
          <w:szCs w:val="30"/>
        </w:rPr>
        <w:t>接到维修通知后，</w:t>
      </w:r>
      <w:r w:rsidRPr="004E07E0">
        <w:rPr>
          <w:rFonts w:ascii="Times New Roman" w:eastAsia="仿宋" w:hAnsi="Times New Roman"/>
          <w:sz w:val="30"/>
          <w:szCs w:val="30"/>
        </w:rPr>
        <w:t>12</w:t>
      </w:r>
      <w:r w:rsidRPr="004E07E0">
        <w:rPr>
          <w:rFonts w:ascii="Times New Roman" w:eastAsia="仿宋" w:hAnsi="Times New Roman"/>
          <w:sz w:val="30"/>
          <w:szCs w:val="30"/>
        </w:rPr>
        <w:t>小时内做出响应，</w:t>
      </w:r>
      <w:r w:rsidRPr="004E07E0">
        <w:rPr>
          <w:rFonts w:ascii="Times New Roman" w:eastAsia="仿宋" w:hAnsi="Times New Roman"/>
          <w:sz w:val="30"/>
          <w:szCs w:val="30"/>
        </w:rPr>
        <w:t>24</w:t>
      </w:r>
      <w:r w:rsidRPr="004E07E0">
        <w:rPr>
          <w:rFonts w:ascii="Times New Roman" w:eastAsia="仿宋" w:hAnsi="Times New Roman"/>
          <w:sz w:val="30"/>
          <w:szCs w:val="30"/>
        </w:rPr>
        <w:t>小时内到达现场排除故障</w:t>
      </w:r>
    </w:p>
    <w:p w14:paraId="403C4FE3" w14:textId="57D420E2" w:rsidR="005A183D" w:rsidRPr="004E07E0" w:rsidRDefault="005A183D" w:rsidP="004E07E0">
      <w:pPr>
        <w:pStyle w:val="a6"/>
        <w:numPr>
          <w:ilvl w:val="0"/>
          <w:numId w:val="4"/>
        </w:numPr>
        <w:ind w:firstLineChars="0"/>
        <w:rPr>
          <w:rFonts w:ascii="Times New Roman" w:eastAsia="仿宋" w:hAnsi="Times New Roman"/>
          <w:color w:val="000000"/>
          <w:sz w:val="30"/>
          <w:szCs w:val="30"/>
        </w:rPr>
      </w:pPr>
      <w:r w:rsidRPr="004E07E0">
        <w:rPr>
          <w:rFonts w:ascii="Times New Roman" w:eastAsia="仿宋" w:hAnsi="Times New Roman"/>
          <w:sz w:val="30"/>
          <w:szCs w:val="30"/>
        </w:rPr>
        <w:t>交货地点：用户指定地点</w:t>
      </w:r>
    </w:p>
    <w:sectPr w:rsidR="005A183D" w:rsidRPr="004E07E0" w:rsidSect="007E4830">
      <w:footerReference w:type="even" r:id="rId7"/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71DA" w14:textId="77777777" w:rsidR="005C4BBC" w:rsidRDefault="005C4BBC" w:rsidP="00792C0D">
      <w:r>
        <w:separator/>
      </w:r>
    </w:p>
  </w:endnote>
  <w:endnote w:type="continuationSeparator" w:id="0">
    <w:p w14:paraId="4B53B89E" w14:textId="77777777" w:rsidR="005C4BBC" w:rsidRDefault="005C4BBC" w:rsidP="0079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41FE" w14:textId="77777777" w:rsidR="00E31195" w:rsidRDefault="00ED2D84" w:rsidP="009A78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0B7AC0" w14:textId="77777777" w:rsidR="00E31195" w:rsidRDefault="00E3119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CBAF" w14:textId="77777777" w:rsidR="00E31195" w:rsidRDefault="00ED2D84" w:rsidP="009A78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9ACD5B5" w14:textId="77777777" w:rsidR="00E31195" w:rsidRDefault="00E311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05BB" w14:textId="77777777" w:rsidR="005C4BBC" w:rsidRDefault="005C4BBC" w:rsidP="00792C0D">
      <w:r>
        <w:separator/>
      </w:r>
    </w:p>
  </w:footnote>
  <w:footnote w:type="continuationSeparator" w:id="0">
    <w:p w14:paraId="3088A9AB" w14:textId="77777777" w:rsidR="005C4BBC" w:rsidRDefault="005C4BBC" w:rsidP="0079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75E5D"/>
    <w:multiLevelType w:val="hybridMultilevel"/>
    <w:tmpl w:val="9E80028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59A627F"/>
    <w:multiLevelType w:val="hybridMultilevel"/>
    <w:tmpl w:val="C0DE93D8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" w15:restartNumberingAfterBreak="0">
    <w:nsid w:val="5F5475B2"/>
    <w:multiLevelType w:val="hybridMultilevel"/>
    <w:tmpl w:val="F316343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E532D39"/>
    <w:multiLevelType w:val="hybridMultilevel"/>
    <w:tmpl w:val="26E8FD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95"/>
    <w:rsid w:val="001B4784"/>
    <w:rsid w:val="001F2DC4"/>
    <w:rsid w:val="002B047C"/>
    <w:rsid w:val="002D0AD3"/>
    <w:rsid w:val="003170DF"/>
    <w:rsid w:val="003C344E"/>
    <w:rsid w:val="003E028E"/>
    <w:rsid w:val="004709FC"/>
    <w:rsid w:val="004A0E10"/>
    <w:rsid w:val="004D64D2"/>
    <w:rsid w:val="004E07E0"/>
    <w:rsid w:val="004F4214"/>
    <w:rsid w:val="005272CE"/>
    <w:rsid w:val="00541239"/>
    <w:rsid w:val="005A183D"/>
    <w:rsid w:val="005C4BBC"/>
    <w:rsid w:val="005D6110"/>
    <w:rsid w:val="006F1995"/>
    <w:rsid w:val="00720EF7"/>
    <w:rsid w:val="00792C0D"/>
    <w:rsid w:val="007C12A1"/>
    <w:rsid w:val="0090271D"/>
    <w:rsid w:val="00922C14"/>
    <w:rsid w:val="009501EA"/>
    <w:rsid w:val="009B5776"/>
    <w:rsid w:val="00A47F68"/>
    <w:rsid w:val="00AB1872"/>
    <w:rsid w:val="00B26602"/>
    <w:rsid w:val="00BE0012"/>
    <w:rsid w:val="00CF331D"/>
    <w:rsid w:val="00E31195"/>
    <w:rsid w:val="00E572DE"/>
    <w:rsid w:val="00E739ED"/>
    <w:rsid w:val="00ED2D84"/>
    <w:rsid w:val="00F7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1245F"/>
  <w15:chartTrackingRefBased/>
  <w15:docId w15:val="{4E19EF57-2502-4536-8FAA-389917AC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2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C1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C12A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C12A1"/>
  </w:style>
  <w:style w:type="paragraph" w:customStyle="1" w:styleId="a6">
    <w:basedOn w:val="a"/>
    <w:next w:val="a7"/>
    <w:uiPriority w:val="34"/>
    <w:qFormat/>
    <w:rsid w:val="007C12A1"/>
    <w:pPr>
      <w:ind w:firstLineChars="200" w:firstLine="420"/>
    </w:pPr>
    <w:rPr>
      <w:rFonts w:ascii="Calibri" w:hAnsi="Calibri"/>
      <w:szCs w:val="22"/>
    </w:rPr>
  </w:style>
  <w:style w:type="paragraph" w:styleId="a7">
    <w:name w:val="List Paragraph"/>
    <w:basedOn w:val="a"/>
    <w:uiPriority w:val="34"/>
    <w:qFormat/>
    <w:rsid w:val="007C12A1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792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92C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WuSi</dc:creator>
  <cp:keywords/>
  <dc:description/>
  <cp:lastModifiedBy>NTKO</cp:lastModifiedBy>
  <cp:revision>14</cp:revision>
  <dcterms:created xsi:type="dcterms:W3CDTF">2024-09-22T06:11:00Z</dcterms:created>
  <dcterms:modified xsi:type="dcterms:W3CDTF">2024-10-14T01:21:00Z</dcterms:modified>
</cp:coreProperties>
</file>