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1CFE2" w14:textId="408711CD" w:rsidR="002734AF" w:rsidRPr="009F1D01" w:rsidRDefault="00235B97" w:rsidP="002734AF">
      <w:pPr>
        <w:ind w:left="440" w:hanging="440"/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 w:rsidRPr="009F1D01">
        <w:rPr>
          <w:rFonts w:ascii="Times New Roman" w:eastAsia="仿宋" w:hAnsi="Times New Roman" w:cs="Times New Roman"/>
          <w:b/>
          <w:bCs/>
          <w:sz w:val="30"/>
          <w:szCs w:val="30"/>
        </w:rPr>
        <w:t>相机</w:t>
      </w:r>
    </w:p>
    <w:p w14:paraId="481FAAC7" w14:textId="7A5C90CD" w:rsidR="006A4628" w:rsidRPr="009F1D01" w:rsidRDefault="00C00A90" w:rsidP="00404ED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分辨率：</w:t>
      </w:r>
      <w:r w:rsidRPr="009F1D01">
        <w:rPr>
          <w:rFonts w:ascii="Times New Roman" w:eastAsia="仿宋" w:hAnsi="Times New Roman" w:cs="Times New Roman"/>
          <w:sz w:val="30"/>
          <w:szCs w:val="30"/>
        </w:rPr>
        <w:t>2048(H) x 2048(V)</w:t>
      </w:r>
    </w:p>
    <w:p w14:paraId="1EB0E7D8" w14:textId="33F3A87A" w:rsidR="00C00A90" w:rsidRPr="009F1D01" w:rsidRDefault="00C00A90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像元尺寸：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>11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 μm x 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>11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 μm</w:t>
      </w:r>
    </w:p>
    <w:p w14:paraId="4569DC7A" w14:textId="17CEFA14" w:rsidR="00404EDE" w:rsidRPr="009F1D01" w:rsidRDefault="00404EDE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有效芯片面积：</w:t>
      </w:r>
      <w:r w:rsidRPr="009F1D01">
        <w:rPr>
          <w:rFonts w:ascii="Times New Roman" w:eastAsia="仿宋" w:hAnsi="Times New Roman" w:cs="Times New Roman"/>
          <w:sz w:val="30"/>
          <w:szCs w:val="30"/>
        </w:rPr>
        <w:t>22.5 mm x 22.5 mm</w:t>
      </w:r>
    </w:p>
    <w:p w14:paraId="241AEE33" w14:textId="4B8C0AB8" w:rsidR="00C00A90" w:rsidRPr="009F1D01" w:rsidRDefault="002734AF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*</w:t>
      </w:r>
      <w:r w:rsidR="00C00A90" w:rsidRPr="009F1D01">
        <w:rPr>
          <w:rFonts w:ascii="Times New Roman" w:eastAsia="仿宋" w:hAnsi="Times New Roman" w:cs="Times New Roman"/>
          <w:sz w:val="30"/>
          <w:szCs w:val="30"/>
        </w:rPr>
        <w:t>峰值量子效率：</w:t>
      </w:r>
      <w:r w:rsidR="00404EDE" w:rsidRPr="009F1D01">
        <w:rPr>
          <w:rFonts w:ascii="Times New Roman" w:eastAsia="仿宋" w:hAnsi="Times New Roman" w:cs="Times New Roman"/>
          <w:sz w:val="30"/>
          <w:szCs w:val="30"/>
        </w:rPr>
        <w:t>&gt;</w:t>
      </w:r>
      <w:r w:rsidRPr="009F1D01">
        <w:rPr>
          <w:rFonts w:ascii="Times New Roman" w:eastAsia="仿宋" w:hAnsi="Times New Roman" w:cs="Times New Roman"/>
          <w:sz w:val="30"/>
          <w:szCs w:val="30"/>
        </w:rPr>
        <w:t>95</w:t>
      </w:r>
      <w:r w:rsidR="00C00A90" w:rsidRPr="009F1D01">
        <w:rPr>
          <w:rFonts w:ascii="Times New Roman" w:eastAsia="仿宋" w:hAnsi="Times New Roman" w:cs="Times New Roman"/>
          <w:sz w:val="30"/>
          <w:szCs w:val="30"/>
        </w:rPr>
        <w:t xml:space="preserve">% </w:t>
      </w:r>
    </w:p>
    <w:p w14:paraId="43820D65" w14:textId="1B503049" w:rsidR="00C00A90" w:rsidRPr="009F1D01" w:rsidRDefault="0006785F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*</w:t>
      </w:r>
      <w:r w:rsidR="00C00A90" w:rsidRPr="009F1D01">
        <w:rPr>
          <w:rFonts w:ascii="Times New Roman" w:eastAsia="仿宋" w:hAnsi="Times New Roman" w:cs="Times New Roman"/>
          <w:sz w:val="30"/>
          <w:szCs w:val="30"/>
        </w:rPr>
        <w:t>帧率：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>48</w:t>
      </w:r>
      <w:r w:rsidR="00C00A90" w:rsidRPr="009F1D01">
        <w:rPr>
          <w:rFonts w:ascii="Times New Roman" w:eastAsia="仿宋" w:hAnsi="Times New Roman" w:cs="Times New Roman"/>
          <w:sz w:val="30"/>
          <w:szCs w:val="30"/>
        </w:rPr>
        <w:t xml:space="preserve"> fps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 xml:space="preserve"> @ 12bit</w:t>
      </w:r>
    </w:p>
    <w:p w14:paraId="1E885718" w14:textId="0E7F7A85" w:rsidR="00C00A90" w:rsidRPr="009F1D01" w:rsidRDefault="00C00A90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读出噪声：</w:t>
      </w:r>
      <w:r w:rsidR="00404EDE" w:rsidRPr="009F1D01">
        <w:rPr>
          <w:rFonts w:ascii="Times New Roman" w:eastAsia="仿宋" w:hAnsi="Times New Roman" w:cs="Times New Roman"/>
          <w:sz w:val="30"/>
          <w:szCs w:val="30"/>
        </w:rPr>
        <w:t>&lt;</w:t>
      </w:r>
      <w:r w:rsidR="002734AF" w:rsidRPr="009F1D01">
        <w:rPr>
          <w:rFonts w:ascii="Times New Roman" w:eastAsia="仿宋" w:hAnsi="Times New Roman" w:cs="Times New Roman"/>
          <w:sz w:val="30"/>
          <w:szCs w:val="30"/>
        </w:rPr>
        <w:t>1</w:t>
      </w:r>
      <w:r w:rsidRPr="009F1D01">
        <w:rPr>
          <w:rFonts w:ascii="Times New Roman" w:eastAsia="仿宋" w:hAnsi="Times New Roman" w:cs="Times New Roman"/>
          <w:sz w:val="30"/>
          <w:szCs w:val="30"/>
        </w:rPr>
        <w:t>.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>6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 e-(Median)</w:t>
      </w:r>
    </w:p>
    <w:p w14:paraId="6D67D346" w14:textId="3912A730" w:rsidR="00C00A90" w:rsidRPr="009F1D01" w:rsidRDefault="00C00A90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数据接口：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="00497013" w:rsidRPr="009F1D01">
        <w:rPr>
          <w:rFonts w:ascii="Times New Roman" w:eastAsia="仿宋" w:hAnsi="Times New Roman" w:cs="Times New Roman"/>
          <w:sz w:val="30"/>
          <w:szCs w:val="30"/>
        </w:rPr>
        <w:t>USB3.0</w:t>
      </w:r>
    </w:p>
    <w:p w14:paraId="023212BD" w14:textId="234CA21D" w:rsidR="002734AF" w:rsidRPr="009F1D01" w:rsidRDefault="002734AF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DSNU:0.2 e-</w:t>
      </w:r>
    </w:p>
    <w:p w14:paraId="45236EE7" w14:textId="255368CE" w:rsidR="002734AF" w:rsidRPr="009F1D01" w:rsidRDefault="002734AF" w:rsidP="002734AF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*PRNU:</w:t>
      </w:r>
      <w:r w:rsidR="00404EDE" w:rsidRPr="009F1D01">
        <w:rPr>
          <w:rFonts w:ascii="Times New Roman" w:eastAsia="仿宋" w:hAnsi="Times New Roman" w:cs="Times New Roman"/>
          <w:sz w:val="30"/>
          <w:szCs w:val="30"/>
        </w:rPr>
        <w:t xml:space="preserve"> &lt;</w:t>
      </w:r>
      <w:r w:rsidRPr="009F1D01">
        <w:rPr>
          <w:rFonts w:ascii="Times New Roman" w:eastAsia="仿宋" w:hAnsi="Times New Roman" w:cs="Times New Roman"/>
          <w:sz w:val="30"/>
          <w:szCs w:val="30"/>
        </w:rPr>
        <w:t>0.3%</w:t>
      </w:r>
    </w:p>
    <w:p w14:paraId="55264B2C" w14:textId="0052C021" w:rsidR="00FF3CC7" w:rsidRPr="009F1D01" w:rsidRDefault="00FF3CC7" w:rsidP="00FF3CC7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最小曝光时间</w:t>
      </w:r>
      <w:r w:rsidR="002F5D78" w:rsidRPr="009F1D01">
        <w:rPr>
          <w:rFonts w:ascii="Times New Roman" w:eastAsia="仿宋" w:hAnsi="Times New Roman" w:cs="Times New Roman"/>
          <w:sz w:val="30"/>
          <w:szCs w:val="30"/>
        </w:rPr>
        <w:t>21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 </w:t>
      </w:r>
      <w:r w:rsidRPr="009F1D01">
        <w:rPr>
          <w:rFonts w:ascii="Times New Roman" w:eastAsia="仿宋" w:hAnsi="Times New Roman" w:cs="Times New Roman"/>
          <w:sz w:val="30"/>
          <w:szCs w:val="30"/>
        </w:rPr>
        <w:t>微秒</w:t>
      </w:r>
    </w:p>
    <w:p w14:paraId="22F249FF" w14:textId="44FEC874" w:rsidR="00404EDE" w:rsidRPr="009F1D01" w:rsidRDefault="00404EDE" w:rsidP="00FF3CC7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满井容量：</w:t>
      </w:r>
      <w:r w:rsidRPr="009F1D01">
        <w:rPr>
          <w:rFonts w:ascii="Times New Roman" w:eastAsia="仿宋" w:hAnsi="Times New Roman" w:cs="Times New Roman"/>
          <w:sz w:val="30"/>
          <w:szCs w:val="30"/>
        </w:rPr>
        <w:t>&gt;100 000e-</w:t>
      </w:r>
    </w:p>
    <w:p w14:paraId="7BDF25FD" w14:textId="1B40B545" w:rsidR="00025896" w:rsidRPr="009F1D01" w:rsidRDefault="00404EDE" w:rsidP="00404ED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制冷方式：风冷、水冷</w:t>
      </w:r>
    </w:p>
    <w:p w14:paraId="19031047" w14:textId="2BC3C2BB" w:rsidR="00404EDE" w:rsidRPr="009F1D01" w:rsidRDefault="00404EDE" w:rsidP="00404EDE">
      <w:pPr>
        <w:pStyle w:val="a7"/>
        <w:numPr>
          <w:ilvl w:val="0"/>
          <w:numId w:val="1"/>
        </w:numPr>
        <w:ind w:firstLineChars="0"/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制冷温度：低于环境温度</w:t>
      </w:r>
      <w:r w:rsidRPr="009F1D01">
        <w:rPr>
          <w:rFonts w:ascii="Times New Roman" w:eastAsia="仿宋" w:hAnsi="Times New Roman" w:cs="Times New Roman"/>
          <w:sz w:val="30"/>
          <w:szCs w:val="30"/>
        </w:rPr>
        <w:t>45℃</w:t>
      </w:r>
    </w:p>
    <w:p w14:paraId="3967F3A7" w14:textId="77777777" w:rsidR="009F1D01" w:rsidRPr="009F1D01" w:rsidRDefault="009F1D01" w:rsidP="009F1D01">
      <w:pPr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技术服务要求：</w:t>
      </w:r>
    </w:p>
    <w:p w14:paraId="63FB21A9" w14:textId="77777777" w:rsidR="009F1D01" w:rsidRPr="009F1D01" w:rsidRDefault="009F1D01" w:rsidP="009F1D01">
      <w:pPr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1.</w:t>
      </w:r>
      <w:r w:rsidRPr="009F1D01">
        <w:rPr>
          <w:rFonts w:ascii="Times New Roman" w:eastAsia="仿宋" w:hAnsi="Times New Roman" w:cs="Times New Roman"/>
          <w:sz w:val="30"/>
          <w:szCs w:val="30"/>
        </w:rPr>
        <w:t>设备安装调试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9F1D01">
        <w:rPr>
          <w:rFonts w:ascii="Times New Roman" w:eastAsia="仿宋" w:hAnsi="Times New Roman" w:cs="Times New Roman"/>
          <w:sz w:val="30"/>
          <w:szCs w:val="30"/>
        </w:rPr>
        <w:t>在买方指定的地点完成安装调试，并配合买方进行测试验收</w:t>
      </w:r>
    </w:p>
    <w:p w14:paraId="344741FD" w14:textId="77777777" w:rsidR="009F1D01" w:rsidRPr="009F1D01" w:rsidRDefault="009F1D01" w:rsidP="009F1D01">
      <w:pPr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2.</w:t>
      </w:r>
      <w:r w:rsidRPr="009F1D01">
        <w:rPr>
          <w:rFonts w:ascii="Times New Roman" w:eastAsia="仿宋" w:hAnsi="Times New Roman" w:cs="Times New Roman"/>
          <w:sz w:val="30"/>
          <w:szCs w:val="30"/>
        </w:rPr>
        <w:t>质保期自验收合格日起</w:t>
      </w:r>
      <w:r w:rsidRPr="009F1D01">
        <w:rPr>
          <w:rFonts w:ascii="Times New Roman" w:eastAsia="仿宋" w:hAnsi="Times New Roman" w:cs="Times New Roman"/>
          <w:sz w:val="30"/>
          <w:szCs w:val="30"/>
        </w:rPr>
        <w:t>12</w:t>
      </w:r>
      <w:r w:rsidRPr="009F1D01">
        <w:rPr>
          <w:rFonts w:ascii="Times New Roman" w:eastAsia="仿宋" w:hAnsi="Times New Roman" w:cs="Times New Roman"/>
          <w:sz w:val="30"/>
          <w:szCs w:val="30"/>
        </w:rPr>
        <w:t>个月</w:t>
      </w:r>
    </w:p>
    <w:p w14:paraId="2CBB4879" w14:textId="77777777" w:rsidR="009F1D01" w:rsidRPr="009F1D01" w:rsidRDefault="009F1D01" w:rsidP="009F1D01">
      <w:pPr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3.</w:t>
      </w:r>
      <w:r w:rsidRPr="009F1D01">
        <w:rPr>
          <w:rFonts w:ascii="Times New Roman" w:eastAsia="仿宋" w:hAnsi="Times New Roman" w:cs="Times New Roman"/>
          <w:sz w:val="30"/>
          <w:szCs w:val="30"/>
        </w:rPr>
        <w:t>维修响应时间</w:t>
      </w:r>
      <w:r w:rsidRPr="009F1D01">
        <w:rPr>
          <w:rFonts w:ascii="Times New Roman" w:eastAsia="仿宋" w:hAnsi="Times New Roman" w:cs="Times New Roman"/>
          <w:sz w:val="30"/>
          <w:szCs w:val="30"/>
        </w:rPr>
        <w:t xml:space="preserve">: </w:t>
      </w:r>
      <w:r w:rsidRPr="009F1D01">
        <w:rPr>
          <w:rFonts w:ascii="Times New Roman" w:eastAsia="仿宋" w:hAnsi="Times New Roman" w:cs="Times New Roman"/>
          <w:sz w:val="30"/>
          <w:szCs w:val="30"/>
        </w:rPr>
        <w:t>接到维修通知后，</w:t>
      </w:r>
      <w:r w:rsidRPr="009F1D01">
        <w:rPr>
          <w:rFonts w:ascii="Times New Roman" w:eastAsia="仿宋" w:hAnsi="Times New Roman" w:cs="Times New Roman"/>
          <w:sz w:val="30"/>
          <w:szCs w:val="30"/>
        </w:rPr>
        <w:t>12</w:t>
      </w:r>
      <w:r w:rsidRPr="009F1D01">
        <w:rPr>
          <w:rFonts w:ascii="Times New Roman" w:eastAsia="仿宋" w:hAnsi="Times New Roman" w:cs="Times New Roman"/>
          <w:sz w:val="30"/>
          <w:szCs w:val="30"/>
        </w:rPr>
        <w:t>小时内做出响应，</w:t>
      </w:r>
      <w:r w:rsidRPr="009F1D01">
        <w:rPr>
          <w:rFonts w:ascii="Times New Roman" w:eastAsia="仿宋" w:hAnsi="Times New Roman" w:cs="Times New Roman"/>
          <w:sz w:val="30"/>
          <w:szCs w:val="30"/>
        </w:rPr>
        <w:t>24</w:t>
      </w:r>
      <w:r w:rsidRPr="009F1D01">
        <w:rPr>
          <w:rFonts w:ascii="Times New Roman" w:eastAsia="仿宋" w:hAnsi="Times New Roman" w:cs="Times New Roman"/>
          <w:sz w:val="30"/>
          <w:szCs w:val="30"/>
        </w:rPr>
        <w:t>小时内到达现场排除故障</w:t>
      </w:r>
    </w:p>
    <w:p w14:paraId="27D82153" w14:textId="77777777" w:rsidR="009F1D01" w:rsidRPr="009F1D01" w:rsidRDefault="009F1D01" w:rsidP="009F1D01">
      <w:pPr>
        <w:rPr>
          <w:rFonts w:ascii="Times New Roman" w:eastAsia="仿宋" w:hAnsi="Times New Roman" w:cs="Times New Roman"/>
          <w:sz w:val="30"/>
          <w:szCs w:val="30"/>
        </w:rPr>
      </w:pPr>
      <w:r w:rsidRPr="009F1D01">
        <w:rPr>
          <w:rFonts w:ascii="Times New Roman" w:eastAsia="仿宋" w:hAnsi="Times New Roman" w:cs="Times New Roman"/>
          <w:sz w:val="30"/>
          <w:szCs w:val="30"/>
        </w:rPr>
        <w:t>4</w:t>
      </w:r>
      <w:r w:rsidRPr="009F1D01">
        <w:rPr>
          <w:rFonts w:ascii="Times New Roman" w:eastAsia="仿宋" w:hAnsi="Times New Roman" w:cs="Times New Roman"/>
          <w:sz w:val="30"/>
          <w:szCs w:val="30"/>
        </w:rPr>
        <w:t>交货地点：用户指定地点</w:t>
      </w:r>
    </w:p>
    <w:p w14:paraId="0026C9B2" w14:textId="77777777" w:rsidR="00025896" w:rsidRPr="009F1D01" w:rsidRDefault="00025896" w:rsidP="00025896">
      <w:pPr>
        <w:rPr>
          <w:rFonts w:ascii="Times New Roman" w:eastAsia="仿宋" w:hAnsi="Times New Roman" w:cs="Times New Roman" w:hint="eastAsia"/>
          <w:sz w:val="30"/>
          <w:szCs w:val="30"/>
        </w:rPr>
      </w:pPr>
    </w:p>
    <w:sectPr w:rsidR="00025896" w:rsidRPr="009F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3D76F" w14:textId="77777777" w:rsidR="003978B1" w:rsidRDefault="003978B1" w:rsidP="00C00A90">
      <w:r>
        <w:separator/>
      </w:r>
    </w:p>
  </w:endnote>
  <w:endnote w:type="continuationSeparator" w:id="0">
    <w:p w14:paraId="4EB62FCC" w14:textId="77777777" w:rsidR="003978B1" w:rsidRDefault="003978B1" w:rsidP="00C00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28AFF" w14:textId="77777777" w:rsidR="003978B1" w:rsidRDefault="003978B1" w:rsidP="00C00A90">
      <w:r>
        <w:separator/>
      </w:r>
    </w:p>
  </w:footnote>
  <w:footnote w:type="continuationSeparator" w:id="0">
    <w:p w14:paraId="6ABCE5BA" w14:textId="77777777" w:rsidR="003978B1" w:rsidRDefault="003978B1" w:rsidP="00C00A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26B1D"/>
    <w:multiLevelType w:val="hybridMultilevel"/>
    <w:tmpl w:val="F7A629E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16"/>
    <w:rsid w:val="00025896"/>
    <w:rsid w:val="0006785F"/>
    <w:rsid w:val="00094CE5"/>
    <w:rsid w:val="00160119"/>
    <w:rsid w:val="00235B97"/>
    <w:rsid w:val="002734AF"/>
    <w:rsid w:val="002F5D78"/>
    <w:rsid w:val="003978B1"/>
    <w:rsid w:val="003C6226"/>
    <w:rsid w:val="00404EDE"/>
    <w:rsid w:val="00497013"/>
    <w:rsid w:val="00547097"/>
    <w:rsid w:val="00580DCA"/>
    <w:rsid w:val="006A4628"/>
    <w:rsid w:val="006D30D2"/>
    <w:rsid w:val="009F1D01"/>
    <w:rsid w:val="00C00A90"/>
    <w:rsid w:val="00E14F1F"/>
    <w:rsid w:val="00E520A5"/>
    <w:rsid w:val="00E72816"/>
    <w:rsid w:val="00F7071F"/>
    <w:rsid w:val="00F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299FD8"/>
  <w15:chartTrackingRefBased/>
  <w15:docId w15:val="{07C17F37-0F79-4633-A7FC-EAEA53F2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90"/>
    <w:rPr>
      <w:sz w:val="18"/>
      <w:szCs w:val="18"/>
    </w:rPr>
  </w:style>
  <w:style w:type="paragraph" w:styleId="a7">
    <w:name w:val="List Paragraph"/>
    <w:basedOn w:val="a"/>
    <w:uiPriority w:val="34"/>
    <w:qFormat/>
    <w:rsid w:val="002734AF"/>
    <w:pPr>
      <w:ind w:firstLineChars="200" w:firstLine="420"/>
    </w:pPr>
  </w:style>
  <w:style w:type="table" w:styleId="a8">
    <w:name w:val="Table Grid"/>
    <w:basedOn w:val="a1"/>
    <w:uiPriority w:val="39"/>
    <w:rsid w:val="00025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志伟</dc:creator>
  <cp:keywords/>
  <dc:description/>
  <cp:lastModifiedBy>NTKO</cp:lastModifiedBy>
  <cp:revision>12</cp:revision>
  <dcterms:created xsi:type="dcterms:W3CDTF">2023-05-09T03:00:00Z</dcterms:created>
  <dcterms:modified xsi:type="dcterms:W3CDTF">2024-09-10T00:27:00Z</dcterms:modified>
</cp:coreProperties>
</file>