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78E" w:rsidRPr="003840D3" w:rsidRDefault="005405C7" w:rsidP="00DA64BB">
      <w:pPr>
        <w:keepNext/>
        <w:keepLines/>
        <w:spacing w:line="578" w:lineRule="auto"/>
        <w:jc w:val="center"/>
        <w:outlineLvl w:val="0"/>
        <w:rPr>
          <w:rFonts w:ascii="Times New Roman" w:eastAsia="仿宋" w:hAnsi="Times New Roman" w:cs="Times New Roman"/>
          <w:b/>
          <w:bCs/>
          <w:kern w:val="44"/>
          <w:sz w:val="36"/>
          <w:szCs w:val="28"/>
        </w:rPr>
      </w:pPr>
      <w:r w:rsidRPr="003840D3">
        <w:rPr>
          <w:rFonts w:ascii="Times New Roman" w:eastAsia="仿宋" w:hAnsi="Times New Roman" w:cs="Times New Roman"/>
          <w:b/>
          <w:bCs/>
          <w:kern w:val="44"/>
          <w:sz w:val="36"/>
          <w:szCs w:val="28"/>
        </w:rPr>
        <w:t>UPS</w:t>
      </w:r>
    </w:p>
    <w:p w:rsidR="001E678E" w:rsidRPr="003840D3" w:rsidRDefault="005405C7">
      <w:pPr>
        <w:numPr>
          <w:ilvl w:val="0"/>
          <w:numId w:val="1"/>
        </w:num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3840D3">
        <w:rPr>
          <w:rFonts w:ascii="Times New Roman" w:eastAsia="仿宋" w:hAnsi="Times New Roman" w:cs="Times New Roman"/>
          <w:sz w:val="28"/>
          <w:szCs w:val="28"/>
        </w:rPr>
        <w:t>电源系统设备配置</w:t>
      </w:r>
    </w:p>
    <w:tbl>
      <w:tblPr>
        <w:tblW w:w="8361" w:type="dxa"/>
        <w:tblInd w:w="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3730"/>
        <w:gridCol w:w="1216"/>
        <w:gridCol w:w="2155"/>
      </w:tblGrid>
      <w:tr w:rsidR="001E678E" w:rsidRPr="003840D3">
        <w:trPr>
          <w:trHeight w:val="624"/>
        </w:trPr>
        <w:tc>
          <w:tcPr>
            <w:tcW w:w="1260" w:type="dxa"/>
            <w:vMerge w:val="restart"/>
            <w:vAlign w:val="center"/>
          </w:tcPr>
          <w:p w:rsidR="001E678E" w:rsidRPr="003840D3" w:rsidRDefault="005405C7">
            <w:pPr>
              <w:widowControl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3840D3">
              <w:rPr>
                <w:rFonts w:ascii="Times New Roman" w:eastAsia="仿宋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3730" w:type="dxa"/>
            <w:vMerge w:val="restart"/>
            <w:vAlign w:val="center"/>
          </w:tcPr>
          <w:p w:rsidR="001E678E" w:rsidRPr="003840D3" w:rsidRDefault="005405C7">
            <w:pPr>
              <w:widowControl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3840D3">
              <w:rPr>
                <w:rFonts w:ascii="Times New Roman" w:eastAsia="仿宋" w:hAnsi="Times New Roman" w:cs="Times New Roman"/>
                <w:sz w:val="28"/>
                <w:szCs w:val="28"/>
              </w:rPr>
              <w:t>规格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1E678E" w:rsidRPr="003840D3" w:rsidRDefault="005405C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3840D3">
              <w:rPr>
                <w:rFonts w:ascii="Times New Roman" w:eastAsia="仿宋" w:hAnsi="Times New Roman" w:cs="Times New Roman"/>
                <w:sz w:val="28"/>
                <w:szCs w:val="28"/>
              </w:rPr>
              <w:t>数量（台）</w:t>
            </w:r>
          </w:p>
        </w:tc>
        <w:tc>
          <w:tcPr>
            <w:tcW w:w="2155" w:type="dxa"/>
            <w:vMerge w:val="restart"/>
            <w:shd w:val="clear" w:color="auto" w:fill="auto"/>
            <w:vAlign w:val="center"/>
          </w:tcPr>
          <w:p w:rsidR="001E678E" w:rsidRPr="003840D3" w:rsidRDefault="005405C7">
            <w:pPr>
              <w:widowControl/>
              <w:ind w:rightChars="-51" w:right="-107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3840D3">
              <w:rPr>
                <w:rFonts w:ascii="Times New Roman" w:eastAsia="仿宋" w:hAnsi="Times New Roman" w:cs="Times New Roman"/>
                <w:sz w:val="28"/>
                <w:szCs w:val="28"/>
              </w:rPr>
              <w:t>备注</w:t>
            </w:r>
          </w:p>
        </w:tc>
      </w:tr>
      <w:tr w:rsidR="001E678E" w:rsidRPr="003840D3">
        <w:trPr>
          <w:trHeight w:val="624"/>
        </w:trPr>
        <w:tc>
          <w:tcPr>
            <w:tcW w:w="1260" w:type="dxa"/>
            <w:vMerge/>
            <w:vAlign w:val="center"/>
          </w:tcPr>
          <w:p w:rsidR="001E678E" w:rsidRPr="003840D3" w:rsidRDefault="001E678E">
            <w:pPr>
              <w:widowControl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730" w:type="dxa"/>
            <w:vMerge/>
            <w:vAlign w:val="center"/>
          </w:tcPr>
          <w:p w:rsidR="001E678E" w:rsidRPr="003840D3" w:rsidRDefault="001E678E">
            <w:pPr>
              <w:widowControl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1E678E" w:rsidRPr="003840D3" w:rsidRDefault="001E678E">
            <w:pPr>
              <w:widowControl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  <w:vMerge/>
            <w:shd w:val="clear" w:color="auto" w:fill="auto"/>
            <w:vAlign w:val="center"/>
          </w:tcPr>
          <w:p w:rsidR="001E678E" w:rsidRPr="003840D3" w:rsidRDefault="001E678E">
            <w:pPr>
              <w:widowControl/>
              <w:ind w:rightChars="-51" w:right="-107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1E678E" w:rsidRPr="003840D3">
        <w:trPr>
          <w:trHeight w:val="461"/>
        </w:trPr>
        <w:tc>
          <w:tcPr>
            <w:tcW w:w="1260" w:type="dxa"/>
            <w:vAlign w:val="center"/>
          </w:tcPr>
          <w:p w:rsidR="001E678E" w:rsidRPr="003840D3" w:rsidRDefault="005405C7">
            <w:pPr>
              <w:widowControl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3840D3">
              <w:rPr>
                <w:rFonts w:ascii="Times New Roman" w:eastAsia="仿宋" w:hAnsi="Times New Roman" w:cs="Times New Roman"/>
                <w:sz w:val="28"/>
                <w:szCs w:val="28"/>
              </w:rPr>
              <w:t>1</w:t>
            </w:r>
            <w:r w:rsidR="005930DA" w:rsidRPr="003840D3">
              <w:rPr>
                <w:rFonts w:ascii="Times New Roman" w:eastAsia="仿宋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30" w:type="dxa"/>
            <w:vAlign w:val="center"/>
          </w:tcPr>
          <w:p w:rsidR="001E678E" w:rsidRPr="003840D3" w:rsidRDefault="005405C7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 w:rsidRPr="003840D3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单机容量</w:t>
            </w:r>
            <w:r w:rsidRPr="003840D3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300kVA,</w:t>
            </w:r>
            <w:r w:rsidRPr="003840D3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三进三出</w:t>
            </w:r>
            <w:r w:rsidRPr="003840D3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1E678E" w:rsidRPr="003840D3" w:rsidRDefault="005405C7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 w:rsidRPr="003840D3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155" w:type="dxa"/>
            <w:vAlign w:val="center"/>
          </w:tcPr>
          <w:p w:rsidR="001E678E" w:rsidRPr="003840D3" w:rsidRDefault="005405C7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 w:rsidRPr="003840D3"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  <w:t>单机运行</w:t>
            </w:r>
          </w:p>
        </w:tc>
      </w:tr>
    </w:tbl>
    <w:p w:rsidR="001E678E" w:rsidRPr="003840D3" w:rsidRDefault="005405C7">
      <w:pPr>
        <w:tabs>
          <w:tab w:val="left" w:pos="3240"/>
          <w:tab w:val="left" w:pos="3420"/>
        </w:tabs>
        <w:spacing w:line="360" w:lineRule="auto"/>
        <w:ind w:firstLineChars="200" w:firstLine="560"/>
        <w:rPr>
          <w:rFonts w:ascii="Times New Roman" w:eastAsia="仿宋" w:hAnsi="Times New Roman" w:cs="Times New Roman"/>
          <w:kern w:val="0"/>
          <w:sz w:val="28"/>
          <w:szCs w:val="28"/>
        </w:rPr>
      </w:pPr>
      <w:r w:rsidRPr="003840D3">
        <w:rPr>
          <w:rFonts w:ascii="Times New Roman" w:eastAsia="仿宋" w:hAnsi="Times New Roman" w:cs="Times New Roman"/>
          <w:sz w:val="28"/>
          <w:szCs w:val="28"/>
        </w:rPr>
        <w:t>包含原机拆卸，</w:t>
      </w:r>
      <w:r w:rsidR="006F775B" w:rsidRPr="003840D3">
        <w:rPr>
          <w:rFonts w:ascii="Times New Roman" w:eastAsia="仿宋" w:hAnsi="Times New Roman" w:cs="Times New Roman"/>
          <w:sz w:val="28"/>
          <w:szCs w:val="28"/>
        </w:rPr>
        <w:t>原厂</w:t>
      </w:r>
      <w:r w:rsidRPr="003840D3">
        <w:rPr>
          <w:rFonts w:ascii="Times New Roman" w:eastAsia="仿宋" w:hAnsi="Times New Roman" w:cs="Times New Roman"/>
          <w:sz w:val="28"/>
          <w:szCs w:val="28"/>
        </w:rPr>
        <w:t>新机</w:t>
      </w:r>
      <w:r w:rsidR="006F775B" w:rsidRPr="003840D3">
        <w:rPr>
          <w:rFonts w:ascii="Times New Roman" w:eastAsia="仿宋" w:hAnsi="Times New Roman" w:cs="Times New Roman"/>
          <w:sz w:val="28"/>
          <w:szCs w:val="28"/>
        </w:rPr>
        <w:t>运输</w:t>
      </w:r>
      <w:r w:rsidRPr="003840D3">
        <w:rPr>
          <w:rFonts w:ascii="Times New Roman" w:eastAsia="仿宋" w:hAnsi="Times New Roman" w:cs="Times New Roman"/>
          <w:sz w:val="28"/>
          <w:szCs w:val="28"/>
        </w:rPr>
        <w:t>安装调试</w:t>
      </w:r>
      <w:r w:rsidR="00381308" w:rsidRPr="003840D3">
        <w:rPr>
          <w:rFonts w:ascii="Times New Roman" w:eastAsia="仿宋" w:hAnsi="Times New Roman" w:cs="Times New Roman"/>
          <w:sz w:val="28"/>
          <w:szCs w:val="28"/>
        </w:rPr>
        <w:t>；</w:t>
      </w:r>
    </w:p>
    <w:p w:rsidR="001E678E" w:rsidRPr="003840D3" w:rsidRDefault="005405C7">
      <w:pPr>
        <w:numPr>
          <w:ilvl w:val="0"/>
          <w:numId w:val="1"/>
        </w:num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3840D3">
        <w:rPr>
          <w:rFonts w:ascii="Times New Roman" w:eastAsia="仿宋" w:hAnsi="Times New Roman" w:cs="Times New Roman"/>
          <w:color w:val="000000"/>
          <w:sz w:val="28"/>
          <w:szCs w:val="28"/>
        </w:rPr>
        <w:t>物理</w:t>
      </w:r>
      <w:r w:rsidRPr="003840D3">
        <w:rPr>
          <w:rFonts w:ascii="Times New Roman" w:eastAsia="仿宋" w:hAnsi="Times New Roman" w:cs="Times New Roman"/>
          <w:sz w:val="28"/>
          <w:szCs w:val="28"/>
        </w:rPr>
        <w:t>架构：</w:t>
      </w:r>
      <w:r w:rsidRPr="003840D3">
        <w:rPr>
          <w:rFonts w:ascii="Times New Roman" w:eastAsia="仿宋" w:hAnsi="Times New Roman" w:cs="Times New Roman"/>
          <w:sz w:val="28"/>
          <w:szCs w:val="28"/>
        </w:rPr>
        <w:t>UPS</w:t>
      </w:r>
      <w:r w:rsidRPr="003840D3">
        <w:rPr>
          <w:rFonts w:ascii="Times New Roman" w:eastAsia="仿宋" w:hAnsi="Times New Roman" w:cs="Times New Roman"/>
          <w:sz w:val="28"/>
          <w:szCs w:val="28"/>
        </w:rPr>
        <w:t>由智能控制模块、功率模块、静态旁路模块及其它组件组成，方便维护</w:t>
      </w:r>
      <w:r w:rsidR="0009422A" w:rsidRPr="003840D3">
        <w:rPr>
          <w:rFonts w:ascii="Times New Roman" w:eastAsia="仿宋" w:hAnsi="Times New Roman" w:cs="Times New Roman"/>
          <w:sz w:val="28"/>
          <w:szCs w:val="28"/>
        </w:rPr>
        <w:t>。双转换模式，高于</w:t>
      </w:r>
      <w:r w:rsidR="0009422A" w:rsidRPr="003840D3">
        <w:rPr>
          <w:rFonts w:ascii="Times New Roman" w:eastAsia="仿宋" w:hAnsi="Times New Roman" w:cs="Times New Roman"/>
          <w:sz w:val="28"/>
          <w:szCs w:val="28"/>
        </w:rPr>
        <w:t>95%</w:t>
      </w:r>
      <w:r w:rsidR="0009422A" w:rsidRPr="003840D3">
        <w:rPr>
          <w:rFonts w:ascii="Times New Roman" w:eastAsia="仿宋" w:hAnsi="Times New Roman" w:cs="Times New Roman"/>
          <w:sz w:val="28"/>
          <w:szCs w:val="28"/>
        </w:rPr>
        <w:t>使用</w:t>
      </w:r>
      <w:r w:rsidR="0009422A" w:rsidRPr="003840D3">
        <w:rPr>
          <w:rFonts w:ascii="Times New Roman" w:eastAsia="仿宋" w:hAnsi="Times New Roman" w:cs="Times New Roman"/>
          <w:sz w:val="28"/>
          <w:szCs w:val="28"/>
        </w:rPr>
        <w:t>ECO</w:t>
      </w:r>
      <w:r w:rsidR="0009422A" w:rsidRPr="003840D3">
        <w:rPr>
          <w:rFonts w:ascii="Times New Roman" w:eastAsia="仿宋" w:hAnsi="Times New Roman" w:cs="Times New Roman"/>
          <w:sz w:val="28"/>
          <w:szCs w:val="28"/>
        </w:rPr>
        <w:t>模块；</w:t>
      </w:r>
    </w:p>
    <w:p w:rsidR="001E678E" w:rsidRPr="003840D3" w:rsidRDefault="005405C7">
      <w:pPr>
        <w:numPr>
          <w:ilvl w:val="0"/>
          <w:numId w:val="1"/>
        </w:num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3840D3">
        <w:rPr>
          <w:rFonts w:ascii="Times New Roman" w:eastAsia="仿宋" w:hAnsi="Times New Roman" w:cs="Times New Roman"/>
          <w:sz w:val="28"/>
          <w:szCs w:val="28"/>
        </w:rPr>
        <w:t>UPS</w:t>
      </w:r>
      <w:r w:rsidRPr="003840D3">
        <w:rPr>
          <w:rFonts w:ascii="Times New Roman" w:eastAsia="仿宋" w:hAnsi="Times New Roman" w:cs="Times New Roman"/>
          <w:sz w:val="28"/>
          <w:szCs w:val="28"/>
        </w:rPr>
        <w:t>主机采用模块化控制技术，单模块容量不小于</w:t>
      </w:r>
      <w:r w:rsidRPr="003840D3">
        <w:rPr>
          <w:rFonts w:ascii="Times New Roman" w:eastAsia="仿宋" w:hAnsi="Times New Roman" w:cs="Times New Roman"/>
          <w:sz w:val="28"/>
          <w:szCs w:val="28"/>
        </w:rPr>
        <w:t>50KVA</w:t>
      </w:r>
      <w:r w:rsidRPr="003840D3">
        <w:rPr>
          <w:rFonts w:ascii="Times New Roman" w:eastAsia="仿宋" w:hAnsi="Times New Roman" w:cs="Times New Roman"/>
          <w:sz w:val="28"/>
          <w:szCs w:val="28"/>
        </w:rPr>
        <w:t>，支持单机或并机功率模块容错运行，某个功率模块故障时，其余功率模块总容量满足负载供电容量时可继</w:t>
      </w:r>
      <w:bookmarkStart w:id="0" w:name="_GoBack"/>
      <w:bookmarkEnd w:id="0"/>
      <w:r w:rsidRPr="003840D3">
        <w:rPr>
          <w:rFonts w:ascii="Times New Roman" w:eastAsia="仿宋" w:hAnsi="Times New Roman" w:cs="Times New Roman"/>
          <w:sz w:val="28"/>
          <w:szCs w:val="28"/>
        </w:rPr>
        <w:t>续在线供电</w:t>
      </w:r>
      <w:r w:rsidR="0009422A" w:rsidRPr="003840D3">
        <w:rPr>
          <w:rFonts w:ascii="Times New Roman" w:eastAsia="仿宋" w:hAnsi="Times New Roman" w:cs="Times New Roman"/>
          <w:sz w:val="28"/>
          <w:szCs w:val="28"/>
        </w:rPr>
        <w:t>。维修时可独立更换故障模块；</w:t>
      </w:r>
    </w:p>
    <w:p w:rsidR="001E678E" w:rsidRPr="003840D3" w:rsidRDefault="005405C7">
      <w:pPr>
        <w:numPr>
          <w:ilvl w:val="0"/>
          <w:numId w:val="1"/>
        </w:num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3840D3">
        <w:rPr>
          <w:rFonts w:ascii="Times New Roman" w:eastAsia="仿宋" w:hAnsi="Times New Roman" w:cs="Times New Roman"/>
          <w:sz w:val="28"/>
          <w:szCs w:val="28"/>
        </w:rPr>
        <w:t>后备电池组为免维护铅酸蓄电池或锂电池组，系统后备时间</w:t>
      </w:r>
      <w:r w:rsidR="00DA64BB" w:rsidRPr="003840D3">
        <w:rPr>
          <w:rFonts w:ascii="Times New Roman" w:eastAsia="仿宋" w:hAnsi="Times New Roman" w:cs="Times New Roman"/>
          <w:sz w:val="28"/>
          <w:szCs w:val="28"/>
        </w:rPr>
        <w:t>至少</w:t>
      </w:r>
      <w:r w:rsidRPr="003840D3">
        <w:rPr>
          <w:rFonts w:ascii="Times New Roman" w:eastAsia="仿宋" w:hAnsi="Times New Roman" w:cs="Times New Roman"/>
          <w:sz w:val="28"/>
          <w:szCs w:val="28"/>
        </w:rPr>
        <w:t>4</w:t>
      </w:r>
      <w:r w:rsidRPr="003840D3">
        <w:rPr>
          <w:rFonts w:ascii="Times New Roman" w:eastAsia="仿宋" w:hAnsi="Times New Roman" w:cs="Times New Roman"/>
          <w:sz w:val="28"/>
          <w:szCs w:val="28"/>
        </w:rPr>
        <w:t>小时；电池节数</w:t>
      </w:r>
      <w:r w:rsidRPr="003840D3">
        <w:rPr>
          <w:rFonts w:ascii="Times New Roman" w:eastAsia="仿宋" w:hAnsi="Times New Roman" w:cs="Times New Roman"/>
          <w:sz w:val="28"/>
          <w:szCs w:val="28"/>
        </w:rPr>
        <w:t xml:space="preserve"> (100% </w:t>
      </w:r>
      <w:r w:rsidRPr="003840D3">
        <w:rPr>
          <w:rFonts w:ascii="Times New Roman" w:eastAsia="仿宋" w:hAnsi="Times New Roman" w:cs="Times New Roman"/>
          <w:sz w:val="28"/>
          <w:szCs w:val="28"/>
        </w:rPr>
        <w:t>负载</w:t>
      </w:r>
      <w:r w:rsidRPr="003840D3">
        <w:rPr>
          <w:rFonts w:ascii="Times New Roman" w:eastAsia="仿宋" w:hAnsi="Times New Roman" w:cs="Times New Roman"/>
          <w:sz w:val="28"/>
          <w:szCs w:val="28"/>
        </w:rPr>
        <w:t xml:space="preserve"> )36-50 </w:t>
      </w:r>
      <w:r w:rsidRPr="003840D3">
        <w:rPr>
          <w:rFonts w:ascii="Times New Roman" w:eastAsia="仿宋" w:hAnsi="Times New Roman" w:cs="Times New Roman"/>
          <w:sz w:val="28"/>
          <w:szCs w:val="28"/>
        </w:rPr>
        <w:t>节双只可调</w:t>
      </w:r>
      <w:r w:rsidR="00381308" w:rsidRPr="003840D3">
        <w:rPr>
          <w:rFonts w:ascii="Times New Roman" w:eastAsia="仿宋" w:hAnsi="Times New Roman" w:cs="Times New Roman"/>
          <w:sz w:val="28"/>
          <w:szCs w:val="28"/>
        </w:rPr>
        <w:t>；</w:t>
      </w:r>
    </w:p>
    <w:p w:rsidR="001E678E" w:rsidRPr="003840D3" w:rsidRDefault="005405C7">
      <w:pPr>
        <w:numPr>
          <w:ilvl w:val="0"/>
          <w:numId w:val="1"/>
        </w:num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3840D3">
        <w:rPr>
          <w:rFonts w:ascii="Times New Roman" w:eastAsia="仿宋" w:hAnsi="Times New Roman" w:cs="Times New Roman"/>
          <w:color w:val="000000"/>
          <w:sz w:val="28"/>
          <w:szCs w:val="28"/>
        </w:rPr>
        <w:t>辅助电源：每个功率模块、静态旁路模块均有</w:t>
      </w:r>
      <w:r w:rsidRPr="003840D3">
        <w:rPr>
          <w:rFonts w:ascii="Times New Roman" w:eastAsia="仿宋" w:hAnsi="Times New Roman" w:cs="Times New Roman"/>
          <w:color w:val="000000"/>
          <w:sz w:val="28"/>
          <w:szCs w:val="28"/>
        </w:rPr>
        <w:t xml:space="preserve"> PSU</w:t>
      </w:r>
      <w:r w:rsidRPr="003840D3">
        <w:rPr>
          <w:rFonts w:ascii="Times New Roman" w:eastAsia="仿宋" w:hAnsi="Times New Roman" w:cs="Times New Roman"/>
          <w:color w:val="000000"/>
          <w:sz w:val="28"/>
          <w:szCs w:val="28"/>
        </w:rPr>
        <w:t>辅助电源供电单元可以为系统控制电路供电，</w:t>
      </w:r>
      <w:r w:rsidRPr="003840D3">
        <w:rPr>
          <w:rFonts w:ascii="Times New Roman" w:eastAsia="仿宋" w:hAnsi="Times New Roman" w:cs="Times New Roman"/>
          <w:sz w:val="28"/>
          <w:szCs w:val="28"/>
        </w:rPr>
        <w:t>保证控制系统供电可靠性</w:t>
      </w:r>
      <w:r w:rsidR="00381308" w:rsidRPr="003840D3">
        <w:rPr>
          <w:rFonts w:ascii="Times New Roman" w:eastAsia="仿宋" w:hAnsi="Times New Roman" w:cs="Times New Roman"/>
          <w:sz w:val="28"/>
          <w:szCs w:val="28"/>
        </w:rPr>
        <w:t>；</w:t>
      </w:r>
    </w:p>
    <w:p w:rsidR="001E678E" w:rsidRPr="003840D3" w:rsidRDefault="005405C7">
      <w:pPr>
        <w:numPr>
          <w:ilvl w:val="0"/>
          <w:numId w:val="1"/>
        </w:num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3840D3">
        <w:rPr>
          <w:rFonts w:ascii="Times New Roman" w:eastAsia="仿宋" w:hAnsi="Times New Roman" w:cs="Times New Roman"/>
          <w:sz w:val="28"/>
          <w:szCs w:val="28"/>
        </w:rPr>
        <w:t>运行环境要求：</w:t>
      </w:r>
    </w:p>
    <w:p w:rsidR="001E678E" w:rsidRPr="003840D3" w:rsidRDefault="005405C7">
      <w:pPr>
        <w:numPr>
          <w:ilvl w:val="0"/>
          <w:numId w:val="2"/>
        </w:num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3840D3">
        <w:rPr>
          <w:rFonts w:ascii="Times New Roman" w:eastAsia="仿宋" w:hAnsi="Times New Roman" w:cs="Times New Roman"/>
          <w:sz w:val="28"/>
          <w:szCs w:val="28"/>
        </w:rPr>
        <w:t>环境温度：</w:t>
      </w:r>
      <w:r w:rsidRPr="003840D3">
        <w:rPr>
          <w:rFonts w:ascii="Times New Roman" w:eastAsia="仿宋" w:hAnsi="Times New Roman" w:cs="Times New Roman"/>
          <w:sz w:val="28"/>
          <w:szCs w:val="28"/>
        </w:rPr>
        <w:t>0</w:t>
      </w:r>
      <w:r w:rsidRPr="003840D3">
        <w:rPr>
          <w:rFonts w:ascii="Times New Roman" w:eastAsia="仿宋" w:hAnsi="Times New Roman" w:cs="Times New Roman"/>
          <w:sz w:val="28"/>
          <w:szCs w:val="28"/>
        </w:rPr>
        <w:t>～＋</w:t>
      </w:r>
      <w:r w:rsidRPr="003840D3">
        <w:rPr>
          <w:rFonts w:ascii="Times New Roman" w:eastAsia="仿宋" w:hAnsi="Times New Roman" w:cs="Times New Roman"/>
          <w:sz w:val="28"/>
          <w:szCs w:val="28"/>
        </w:rPr>
        <w:t>40℃</w:t>
      </w:r>
      <w:r w:rsidRPr="003840D3">
        <w:rPr>
          <w:rFonts w:ascii="Times New Roman" w:eastAsia="仿宋" w:hAnsi="Times New Roman" w:cs="Times New Roman"/>
          <w:sz w:val="28"/>
          <w:szCs w:val="28"/>
        </w:rPr>
        <w:t>，</w:t>
      </w:r>
      <w:r w:rsidRPr="003840D3">
        <w:rPr>
          <w:rFonts w:ascii="Times New Roman" w:eastAsia="仿宋" w:hAnsi="Times New Roman" w:cs="Times New Roman"/>
          <w:sz w:val="28"/>
          <w:szCs w:val="28"/>
        </w:rPr>
        <w:t>UPS</w:t>
      </w:r>
      <w:r w:rsidRPr="003840D3">
        <w:rPr>
          <w:rFonts w:ascii="Times New Roman" w:eastAsia="仿宋" w:hAnsi="Times New Roman" w:cs="Times New Roman"/>
          <w:sz w:val="28"/>
          <w:szCs w:val="28"/>
        </w:rPr>
        <w:t>能长期满载运行；＋</w:t>
      </w:r>
      <w:r w:rsidRPr="003840D3">
        <w:rPr>
          <w:rFonts w:ascii="Times New Roman" w:eastAsia="仿宋" w:hAnsi="Times New Roman" w:cs="Times New Roman"/>
          <w:sz w:val="28"/>
          <w:szCs w:val="28"/>
        </w:rPr>
        <w:t>40℃</w:t>
      </w:r>
      <w:r w:rsidRPr="003840D3">
        <w:rPr>
          <w:rFonts w:ascii="Times New Roman" w:eastAsia="仿宋" w:hAnsi="Times New Roman" w:cs="Times New Roman"/>
          <w:sz w:val="28"/>
          <w:szCs w:val="28"/>
        </w:rPr>
        <w:t>～＋</w:t>
      </w:r>
      <w:r w:rsidRPr="003840D3">
        <w:rPr>
          <w:rFonts w:ascii="Times New Roman" w:eastAsia="仿宋" w:hAnsi="Times New Roman" w:cs="Times New Roman"/>
          <w:sz w:val="28"/>
          <w:szCs w:val="28"/>
        </w:rPr>
        <w:t>50℃</w:t>
      </w:r>
      <w:r w:rsidRPr="003840D3">
        <w:rPr>
          <w:rFonts w:ascii="Times New Roman" w:eastAsia="仿宋" w:hAnsi="Times New Roman" w:cs="Times New Roman"/>
          <w:sz w:val="28"/>
          <w:szCs w:val="28"/>
        </w:rPr>
        <w:t>，</w:t>
      </w:r>
      <w:r w:rsidRPr="003840D3">
        <w:rPr>
          <w:rFonts w:ascii="Times New Roman" w:eastAsia="仿宋" w:hAnsi="Times New Roman" w:cs="Times New Roman"/>
          <w:sz w:val="28"/>
          <w:szCs w:val="28"/>
        </w:rPr>
        <w:t>UPS</w:t>
      </w:r>
      <w:r w:rsidRPr="003840D3">
        <w:rPr>
          <w:rFonts w:ascii="Times New Roman" w:eastAsia="仿宋" w:hAnsi="Times New Roman" w:cs="Times New Roman"/>
          <w:sz w:val="28"/>
          <w:szCs w:val="28"/>
        </w:rPr>
        <w:t>可降容运行，请投标人提供</w:t>
      </w:r>
      <w:proofErr w:type="gramStart"/>
      <w:r w:rsidRPr="003840D3">
        <w:rPr>
          <w:rFonts w:ascii="Times New Roman" w:eastAsia="仿宋" w:hAnsi="Times New Roman" w:cs="Times New Roman"/>
          <w:sz w:val="28"/>
          <w:szCs w:val="28"/>
        </w:rPr>
        <w:t>详细降容数据</w:t>
      </w:r>
      <w:proofErr w:type="gramEnd"/>
      <w:r w:rsidR="00381308" w:rsidRPr="003840D3">
        <w:rPr>
          <w:rFonts w:ascii="Times New Roman" w:eastAsia="仿宋" w:hAnsi="Times New Roman" w:cs="Times New Roman"/>
          <w:sz w:val="28"/>
          <w:szCs w:val="28"/>
        </w:rPr>
        <w:t>；</w:t>
      </w:r>
    </w:p>
    <w:p w:rsidR="001E678E" w:rsidRPr="003840D3" w:rsidRDefault="005405C7">
      <w:pPr>
        <w:numPr>
          <w:ilvl w:val="0"/>
          <w:numId w:val="2"/>
        </w:num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3840D3">
        <w:rPr>
          <w:rFonts w:ascii="Times New Roman" w:eastAsia="仿宋" w:hAnsi="Times New Roman" w:cs="Times New Roman"/>
          <w:sz w:val="28"/>
          <w:szCs w:val="28"/>
        </w:rPr>
        <w:t>相对湿度：</w:t>
      </w:r>
      <w:r w:rsidRPr="003840D3">
        <w:rPr>
          <w:rFonts w:ascii="Times New Roman" w:eastAsia="仿宋" w:hAnsi="Times New Roman" w:cs="Times New Roman"/>
          <w:sz w:val="28"/>
          <w:szCs w:val="28"/>
        </w:rPr>
        <w:t>≤95</w:t>
      </w:r>
      <w:r w:rsidRPr="003840D3">
        <w:rPr>
          <w:rFonts w:ascii="Times New Roman" w:eastAsia="仿宋" w:hAnsi="Times New Roman" w:cs="Times New Roman"/>
          <w:sz w:val="28"/>
          <w:szCs w:val="28"/>
        </w:rPr>
        <w:t>％，无凝露</w:t>
      </w:r>
      <w:r w:rsidR="00381308" w:rsidRPr="003840D3">
        <w:rPr>
          <w:rFonts w:ascii="Times New Roman" w:eastAsia="仿宋" w:hAnsi="Times New Roman" w:cs="Times New Roman"/>
          <w:sz w:val="28"/>
          <w:szCs w:val="28"/>
        </w:rPr>
        <w:t>；</w:t>
      </w:r>
    </w:p>
    <w:p w:rsidR="001E678E" w:rsidRPr="003840D3" w:rsidRDefault="005405C7">
      <w:pPr>
        <w:numPr>
          <w:ilvl w:val="0"/>
          <w:numId w:val="1"/>
        </w:num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3840D3">
        <w:rPr>
          <w:rFonts w:ascii="Times New Roman" w:eastAsia="仿宋" w:hAnsi="Times New Roman" w:cs="Times New Roman"/>
          <w:sz w:val="28"/>
          <w:szCs w:val="28"/>
        </w:rPr>
        <w:t>输入要求：</w:t>
      </w:r>
    </w:p>
    <w:p w:rsidR="001E678E" w:rsidRPr="003840D3" w:rsidRDefault="005405C7" w:rsidP="005930DA">
      <w:pPr>
        <w:numPr>
          <w:ilvl w:val="0"/>
          <w:numId w:val="3"/>
        </w:num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3840D3">
        <w:rPr>
          <w:rFonts w:ascii="Times New Roman" w:eastAsia="仿宋" w:hAnsi="Times New Roman" w:cs="Times New Roman"/>
          <w:sz w:val="28"/>
          <w:szCs w:val="28"/>
        </w:rPr>
        <w:t>输入电压范围</w:t>
      </w:r>
      <w:r w:rsidR="005930DA" w:rsidRPr="003840D3">
        <w:rPr>
          <w:rFonts w:ascii="Times New Roman" w:eastAsia="仿宋" w:hAnsi="Times New Roman" w:cs="Times New Roman"/>
          <w:sz w:val="28"/>
          <w:szCs w:val="28"/>
        </w:rPr>
        <w:t>380V</w:t>
      </w:r>
      <w:r w:rsidRPr="003840D3">
        <w:rPr>
          <w:rFonts w:ascii="Times New Roman" w:eastAsia="仿宋" w:hAnsi="Times New Roman" w:cs="Times New Roman"/>
          <w:sz w:val="28"/>
          <w:szCs w:val="28"/>
        </w:rPr>
        <w:t>±20%</w:t>
      </w:r>
      <w:r w:rsidR="005F3001" w:rsidRPr="003840D3">
        <w:rPr>
          <w:rFonts w:ascii="Times New Roman" w:eastAsia="仿宋" w:hAnsi="Times New Roman" w:cs="Times New Roman"/>
          <w:sz w:val="28"/>
          <w:szCs w:val="28"/>
        </w:rPr>
        <w:t>，</w:t>
      </w:r>
      <w:bookmarkStart w:id="1" w:name="_Hlk121062563"/>
      <w:r w:rsidR="005F3001" w:rsidRPr="003840D3">
        <w:rPr>
          <w:rFonts w:ascii="Times New Roman" w:eastAsia="仿宋" w:hAnsi="Times New Roman" w:cs="Times New Roman"/>
          <w:sz w:val="28"/>
          <w:szCs w:val="28"/>
        </w:rPr>
        <w:t>三相五线</w:t>
      </w:r>
      <w:bookmarkEnd w:id="1"/>
    </w:p>
    <w:p w:rsidR="001E678E" w:rsidRPr="003840D3" w:rsidRDefault="005405C7">
      <w:pPr>
        <w:numPr>
          <w:ilvl w:val="0"/>
          <w:numId w:val="3"/>
        </w:num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3840D3">
        <w:rPr>
          <w:rFonts w:ascii="Times New Roman" w:eastAsia="仿宋" w:hAnsi="Times New Roman" w:cs="Times New Roman"/>
          <w:sz w:val="28"/>
          <w:szCs w:val="28"/>
        </w:rPr>
        <w:lastRenderedPageBreak/>
        <w:t>频率范围为</w:t>
      </w:r>
      <w:r w:rsidRPr="003840D3">
        <w:rPr>
          <w:rFonts w:ascii="Times New Roman" w:eastAsia="仿宋" w:hAnsi="Times New Roman" w:cs="Times New Roman"/>
          <w:sz w:val="28"/>
          <w:szCs w:val="28"/>
        </w:rPr>
        <w:t>40</w:t>
      </w:r>
      <w:r w:rsidRPr="003840D3">
        <w:rPr>
          <w:rFonts w:ascii="Times New Roman" w:eastAsia="仿宋" w:hAnsi="Times New Roman" w:cs="Times New Roman"/>
          <w:sz w:val="28"/>
          <w:szCs w:val="28"/>
        </w:rPr>
        <w:t>～</w:t>
      </w:r>
      <w:r w:rsidRPr="003840D3">
        <w:rPr>
          <w:rFonts w:ascii="Times New Roman" w:eastAsia="仿宋" w:hAnsi="Times New Roman" w:cs="Times New Roman"/>
          <w:sz w:val="28"/>
          <w:szCs w:val="28"/>
        </w:rPr>
        <w:t>70Hz</w:t>
      </w:r>
    </w:p>
    <w:p w:rsidR="001E678E" w:rsidRPr="003840D3" w:rsidRDefault="005405C7">
      <w:pPr>
        <w:numPr>
          <w:ilvl w:val="0"/>
          <w:numId w:val="3"/>
        </w:num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3840D3">
        <w:rPr>
          <w:rFonts w:ascii="Times New Roman" w:eastAsia="仿宋" w:hAnsi="Times New Roman" w:cs="Times New Roman"/>
          <w:sz w:val="28"/>
          <w:szCs w:val="28"/>
        </w:rPr>
        <w:t>频率跟踪范围为</w:t>
      </w:r>
      <w:r w:rsidRPr="003840D3">
        <w:rPr>
          <w:rFonts w:ascii="Times New Roman" w:eastAsia="仿宋" w:hAnsi="Times New Roman" w:cs="Times New Roman"/>
          <w:sz w:val="28"/>
          <w:szCs w:val="28"/>
        </w:rPr>
        <w:t>50Hz±</w:t>
      </w:r>
      <w:r w:rsidR="005F3001" w:rsidRPr="003840D3">
        <w:rPr>
          <w:rFonts w:ascii="Times New Roman" w:eastAsia="仿宋" w:hAnsi="Times New Roman" w:cs="Times New Roman"/>
          <w:sz w:val="28"/>
          <w:szCs w:val="28"/>
        </w:rPr>
        <w:t>1</w:t>
      </w:r>
      <w:r w:rsidRPr="003840D3">
        <w:rPr>
          <w:rFonts w:ascii="Times New Roman" w:eastAsia="仿宋" w:hAnsi="Times New Roman" w:cs="Times New Roman"/>
          <w:sz w:val="28"/>
          <w:szCs w:val="28"/>
        </w:rPr>
        <w:t>0</w:t>
      </w:r>
      <w:r w:rsidRPr="003840D3">
        <w:rPr>
          <w:rFonts w:ascii="Times New Roman" w:eastAsia="仿宋" w:hAnsi="Times New Roman" w:cs="Times New Roman"/>
          <w:sz w:val="28"/>
          <w:szCs w:val="28"/>
        </w:rPr>
        <w:t>％可调</w:t>
      </w:r>
    </w:p>
    <w:p w:rsidR="001E678E" w:rsidRPr="003840D3" w:rsidRDefault="005405C7">
      <w:pPr>
        <w:numPr>
          <w:ilvl w:val="0"/>
          <w:numId w:val="3"/>
        </w:num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3840D3">
        <w:rPr>
          <w:rFonts w:ascii="Times New Roman" w:eastAsia="仿宋" w:hAnsi="Times New Roman" w:cs="Times New Roman"/>
          <w:sz w:val="28"/>
          <w:szCs w:val="28"/>
        </w:rPr>
        <w:t>频率跟踪速率：</w:t>
      </w:r>
      <w:r w:rsidRPr="003840D3">
        <w:rPr>
          <w:rFonts w:ascii="Times New Roman" w:eastAsia="仿宋" w:hAnsi="Times New Roman" w:cs="Times New Roman"/>
          <w:sz w:val="28"/>
          <w:szCs w:val="28"/>
        </w:rPr>
        <w:t>≤1Hz/s</w:t>
      </w:r>
    </w:p>
    <w:p w:rsidR="001E678E" w:rsidRPr="003840D3" w:rsidRDefault="005405C7">
      <w:pPr>
        <w:numPr>
          <w:ilvl w:val="0"/>
          <w:numId w:val="3"/>
        </w:num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3840D3">
        <w:rPr>
          <w:rFonts w:ascii="Times New Roman" w:eastAsia="仿宋" w:hAnsi="Times New Roman" w:cs="Times New Roman"/>
          <w:sz w:val="28"/>
          <w:szCs w:val="28"/>
        </w:rPr>
        <w:t>输入功率因数（</w:t>
      </w:r>
      <w:r w:rsidRPr="003840D3">
        <w:rPr>
          <w:rFonts w:ascii="Times New Roman" w:eastAsia="仿宋" w:hAnsi="Times New Roman" w:cs="Times New Roman"/>
          <w:sz w:val="28"/>
          <w:szCs w:val="28"/>
        </w:rPr>
        <w:t>30%</w:t>
      </w:r>
      <w:r w:rsidRPr="003840D3">
        <w:rPr>
          <w:rFonts w:ascii="Times New Roman" w:eastAsia="仿宋" w:hAnsi="Times New Roman" w:cs="Times New Roman"/>
          <w:sz w:val="28"/>
          <w:szCs w:val="28"/>
        </w:rPr>
        <w:t>非线性负载以上）：</w:t>
      </w:r>
      <w:r w:rsidRPr="003840D3">
        <w:rPr>
          <w:rFonts w:ascii="Times New Roman" w:eastAsia="仿宋" w:hAnsi="Times New Roman" w:cs="Times New Roman"/>
          <w:sz w:val="28"/>
          <w:szCs w:val="28"/>
        </w:rPr>
        <w:t>≥0.99</w:t>
      </w:r>
    </w:p>
    <w:p w:rsidR="001E678E" w:rsidRPr="003840D3" w:rsidRDefault="005405C7">
      <w:pPr>
        <w:numPr>
          <w:ilvl w:val="0"/>
          <w:numId w:val="3"/>
        </w:num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3840D3">
        <w:rPr>
          <w:rFonts w:ascii="Times New Roman" w:eastAsia="仿宋" w:hAnsi="Times New Roman" w:cs="Times New Roman"/>
          <w:sz w:val="28"/>
          <w:szCs w:val="28"/>
        </w:rPr>
        <w:t>输入电流谐波失真度（</w:t>
      </w:r>
      <w:r w:rsidRPr="003840D3">
        <w:rPr>
          <w:rFonts w:ascii="Times New Roman" w:eastAsia="仿宋" w:hAnsi="Times New Roman" w:cs="Times New Roman"/>
          <w:sz w:val="28"/>
          <w:szCs w:val="28"/>
        </w:rPr>
        <w:t>THDI</w:t>
      </w:r>
      <w:r w:rsidRPr="003840D3">
        <w:rPr>
          <w:rFonts w:ascii="Times New Roman" w:eastAsia="仿宋" w:hAnsi="Times New Roman" w:cs="Times New Roman"/>
          <w:sz w:val="28"/>
          <w:szCs w:val="28"/>
        </w:rPr>
        <w:t>，</w:t>
      </w:r>
      <w:r w:rsidRPr="003840D3">
        <w:rPr>
          <w:rFonts w:ascii="Times New Roman" w:eastAsia="仿宋" w:hAnsi="Times New Roman" w:cs="Times New Roman"/>
          <w:sz w:val="28"/>
          <w:szCs w:val="28"/>
        </w:rPr>
        <w:t>100%</w:t>
      </w:r>
      <w:r w:rsidRPr="003840D3">
        <w:rPr>
          <w:rFonts w:ascii="Times New Roman" w:eastAsia="仿宋" w:hAnsi="Times New Roman" w:cs="Times New Roman"/>
          <w:sz w:val="28"/>
          <w:szCs w:val="28"/>
        </w:rPr>
        <w:t>非线性负载以上）：</w:t>
      </w:r>
      <w:r w:rsidRPr="003840D3">
        <w:rPr>
          <w:rFonts w:ascii="Times New Roman" w:eastAsia="仿宋" w:hAnsi="Times New Roman" w:cs="Times New Roman"/>
          <w:sz w:val="28"/>
          <w:szCs w:val="28"/>
        </w:rPr>
        <w:t>≤2.5%</w:t>
      </w:r>
    </w:p>
    <w:p w:rsidR="001E678E" w:rsidRPr="003840D3" w:rsidRDefault="005405C7">
      <w:pPr>
        <w:numPr>
          <w:ilvl w:val="0"/>
          <w:numId w:val="3"/>
        </w:num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3840D3">
        <w:rPr>
          <w:rFonts w:ascii="Times New Roman" w:eastAsia="仿宋" w:hAnsi="Times New Roman" w:cs="Times New Roman"/>
          <w:sz w:val="28"/>
          <w:szCs w:val="28"/>
        </w:rPr>
        <w:t>整流器具有</w:t>
      </w:r>
      <w:r w:rsidRPr="003840D3">
        <w:rPr>
          <w:rFonts w:ascii="Times New Roman" w:eastAsia="仿宋" w:hAnsi="Times New Roman" w:cs="Times New Roman"/>
          <w:sz w:val="28"/>
          <w:szCs w:val="28"/>
        </w:rPr>
        <w:t>PFC</w:t>
      </w:r>
      <w:r w:rsidRPr="003840D3">
        <w:rPr>
          <w:rFonts w:ascii="Times New Roman" w:eastAsia="仿宋" w:hAnsi="Times New Roman" w:cs="Times New Roman"/>
          <w:sz w:val="28"/>
          <w:szCs w:val="28"/>
        </w:rPr>
        <w:t>功率因数校正功能</w:t>
      </w:r>
    </w:p>
    <w:p w:rsidR="001E678E" w:rsidRPr="003840D3" w:rsidRDefault="005405C7">
      <w:pPr>
        <w:numPr>
          <w:ilvl w:val="0"/>
          <w:numId w:val="3"/>
        </w:num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3840D3">
        <w:rPr>
          <w:rFonts w:ascii="Times New Roman" w:eastAsia="仿宋" w:hAnsi="Times New Roman" w:cs="Times New Roman"/>
          <w:sz w:val="28"/>
          <w:szCs w:val="28"/>
        </w:rPr>
        <w:t>设备必须有良好的</w:t>
      </w:r>
      <w:proofErr w:type="gramStart"/>
      <w:r w:rsidRPr="003840D3">
        <w:rPr>
          <w:rFonts w:ascii="Times New Roman" w:eastAsia="仿宋" w:hAnsi="Times New Roman" w:cs="Times New Roman"/>
          <w:sz w:val="28"/>
          <w:szCs w:val="28"/>
        </w:rPr>
        <w:t>软启动</w:t>
      </w:r>
      <w:proofErr w:type="gramEnd"/>
      <w:r w:rsidRPr="003840D3">
        <w:rPr>
          <w:rFonts w:ascii="Times New Roman" w:eastAsia="仿宋" w:hAnsi="Times New Roman" w:cs="Times New Roman"/>
          <w:sz w:val="28"/>
          <w:szCs w:val="28"/>
        </w:rPr>
        <w:t>功能</w:t>
      </w:r>
    </w:p>
    <w:p w:rsidR="001E678E" w:rsidRPr="003840D3" w:rsidRDefault="005405C7">
      <w:pPr>
        <w:numPr>
          <w:ilvl w:val="0"/>
          <w:numId w:val="3"/>
        </w:num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3840D3">
        <w:rPr>
          <w:rFonts w:ascii="Times New Roman" w:eastAsia="仿宋" w:hAnsi="Times New Roman" w:cs="Times New Roman"/>
          <w:sz w:val="28"/>
          <w:szCs w:val="28"/>
        </w:rPr>
        <w:t>配置通流量</w:t>
      </w:r>
      <w:r w:rsidRPr="003840D3">
        <w:rPr>
          <w:rFonts w:ascii="Times New Roman" w:eastAsia="仿宋" w:hAnsi="Times New Roman" w:cs="Times New Roman"/>
          <w:sz w:val="28"/>
          <w:szCs w:val="28"/>
        </w:rPr>
        <w:t>In=20kA</w:t>
      </w:r>
      <w:r w:rsidRPr="003840D3">
        <w:rPr>
          <w:rFonts w:ascii="Times New Roman" w:eastAsia="仿宋" w:hAnsi="Times New Roman" w:cs="Times New Roman"/>
          <w:sz w:val="28"/>
          <w:szCs w:val="28"/>
        </w:rPr>
        <w:t>（</w:t>
      </w:r>
      <w:r w:rsidRPr="003840D3">
        <w:rPr>
          <w:rFonts w:ascii="Times New Roman" w:eastAsia="仿宋" w:hAnsi="Times New Roman" w:cs="Times New Roman"/>
          <w:sz w:val="28"/>
          <w:szCs w:val="28"/>
        </w:rPr>
        <w:t>8/20uS</w:t>
      </w:r>
      <w:r w:rsidRPr="003840D3">
        <w:rPr>
          <w:rFonts w:ascii="Times New Roman" w:eastAsia="仿宋" w:hAnsi="Times New Roman" w:cs="Times New Roman"/>
          <w:sz w:val="28"/>
          <w:szCs w:val="28"/>
        </w:rPr>
        <w:t>）、</w:t>
      </w:r>
      <w:r w:rsidRPr="003840D3">
        <w:rPr>
          <w:rFonts w:ascii="Times New Roman" w:eastAsia="仿宋" w:hAnsi="Times New Roman" w:cs="Times New Roman"/>
          <w:sz w:val="28"/>
          <w:szCs w:val="28"/>
        </w:rPr>
        <w:t>Imax=40kA</w:t>
      </w:r>
      <w:r w:rsidRPr="003840D3">
        <w:rPr>
          <w:rFonts w:ascii="Times New Roman" w:eastAsia="仿宋" w:hAnsi="Times New Roman" w:cs="Times New Roman"/>
          <w:sz w:val="28"/>
          <w:szCs w:val="28"/>
        </w:rPr>
        <w:t>（</w:t>
      </w:r>
      <w:r w:rsidRPr="003840D3">
        <w:rPr>
          <w:rFonts w:ascii="Times New Roman" w:eastAsia="仿宋" w:hAnsi="Times New Roman" w:cs="Times New Roman"/>
          <w:sz w:val="28"/>
          <w:szCs w:val="28"/>
        </w:rPr>
        <w:t>8/20uS</w:t>
      </w:r>
      <w:r w:rsidRPr="003840D3">
        <w:rPr>
          <w:rFonts w:ascii="Times New Roman" w:eastAsia="仿宋" w:hAnsi="Times New Roman" w:cs="Times New Roman"/>
          <w:sz w:val="28"/>
          <w:szCs w:val="28"/>
        </w:rPr>
        <w:t>）的浪涌保护器</w:t>
      </w:r>
      <w:r w:rsidR="00381308" w:rsidRPr="003840D3">
        <w:rPr>
          <w:rFonts w:ascii="Times New Roman" w:eastAsia="仿宋" w:hAnsi="Times New Roman" w:cs="Times New Roman"/>
          <w:sz w:val="28"/>
          <w:szCs w:val="28"/>
        </w:rPr>
        <w:t>；</w:t>
      </w:r>
    </w:p>
    <w:p w:rsidR="001E678E" w:rsidRPr="003840D3" w:rsidRDefault="005405C7">
      <w:pPr>
        <w:numPr>
          <w:ilvl w:val="0"/>
          <w:numId w:val="1"/>
        </w:num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3840D3">
        <w:rPr>
          <w:rFonts w:ascii="Times New Roman" w:eastAsia="仿宋" w:hAnsi="Times New Roman" w:cs="Times New Roman"/>
          <w:sz w:val="28"/>
          <w:szCs w:val="28"/>
        </w:rPr>
        <w:t>输出要求：</w:t>
      </w:r>
    </w:p>
    <w:p w:rsidR="001E678E" w:rsidRPr="003840D3" w:rsidRDefault="005405C7">
      <w:pPr>
        <w:numPr>
          <w:ilvl w:val="0"/>
          <w:numId w:val="4"/>
        </w:num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3840D3">
        <w:rPr>
          <w:rFonts w:ascii="Times New Roman" w:eastAsia="仿宋" w:hAnsi="Times New Roman" w:cs="Times New Roman"/>
          <w:sz w:val="28"/>
          <w:szCs w:val="28"/>
        </w:rPr>
        <w:t>输出电压稳压精度：</w:t>
      </w:r>
      <w:r w:rsidRPr="003840D3">
        <w:rPr>
          <w:rFonts w:ascii="Times New Roman" w:eastAsia="仿宋" w:hAnsi="Times New Roman" w:cs="Times New Roman"/>
          <w:sz w:val="28"/>
          <w:szCs w:val="28"/>
        </w:rPr>
        <w:t xml:space="preserve"> 380VAC±0.5</w:t>
      </w:r>
      <w:r w:rsidRPr="003840D3">
        <w:rPr>
          <w:rFonts w:ascii="Times New Roman" w:eastAsia="仿宋" w:hAnsi="Times New Roman" w:cs="Times New Roman"/>
          <w:sz w:val="28"/>
          <w:szCs w:val="28"/>
        </w:rPr>
        <w:t>％，三相五线</w:t>
      </w:r>
      <w:r w:rsidR="00C33529" w:rsidRPr="003840D3">
        <w:rPr>
          <w:rFonts w:ascii="Times New Roman" w:eastAsia="仿宋" w:hAnsi="Times New Roman" w:cs="Times New Roman"/>
          <w:sz w:val="28"/>
          <w:szCs w:val="28"/>
        </w:rPr>
        <w:t>，</w:t>
      </w:r>
      <w:r w:rsidR="005F3001" w:rsidRPr="003840D3">
        <w:rPr>
          <w:rFonts w:ascii="Times New Roman" w:eastAsia="仿宋" w:hAnsi="Times New Roman" w:cs="Times New Roman"/>
          <w:sz w:val="28"/>
          <w:szCs w:val="28"/>
        </w:rPr>
        <w:t>PE</w:t>
      </w:r>
      <w:r w:rsidR="005F3001" w:rsidRPr="003840D3">
        <w:rPr>
          <w:rFonts w:ascii="Times New Roman" w:eastAsia="仿宋" w:hAnsi="Times New Roman" w:cs="Times New Roman"/>
          <w:sz w:val="28"/>
          <w:szCs w:val="28"/>
        </w:rPr>
        <w:t>保护</w:t>
      </w:r>
    </w:p>
    <w:p w:rsidR="001E678E" w:rsidRPr="003840D3" w:rsidRDefault="005405C7">
      <w:pPr>
        <w:numPr>
          <w:ilvl w:val="0"/>
          <w:numId w:val="4"/>
        </w:num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3840D3">
        <w:rPr>
          <w:rFonts w:ascii="Times New Roman" w:eastAsia="仿宋" w:hAnsi="Times New Roman" w:cs="Times New Roman"/>
          <w:sz w:val="28"/>
          <w:szCs w:val="28"/>
        </w:rPr>
        <w:t>输出频率：</w:t>
      </w:r>
      <w:r w:rsidRPr="003840D3">
        <w:rPr>
          <w:rFonts w:ascii="Times New Roman" w:eastAsia="仿宋" w:hAnsi="Times New Roman" w:cs="Times New Roman"/>
          <w:sz w:val="28"/>
          <w:szCs w:val="28"/>
        </w:rPr>
        <w:t>50±0.</w:t>
      </w:r>
      <w:r w:rsidR="00721EFE" w:rsidRPr="003840D3">
        <w:rPr>
          <w:rFonts w:ascii="Times New Roman" w:eastAsia="仿宋" w:hAnsi="Times New Roman" w:cs="Times New Roman"/>
          <w:sz w:val="28"/>
          <w:szCs w:val="28"/>
        </w:rPr>
        <w:t>05Hz</w:t>
      </w:r>
    </w:p>
    <w:p w:rsidR="001E678E" w:rsidRPr="003840D3" w:rsidRDefault="005405C7">
      <w:pPr>
        <w:numPr>
          <w:ilvl w:val="0"/>
          <w:numId w:val="4"/>
        </w:num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3840D3">
        <w:rPr>
          <w:rFonts w:ascii="Times New Roman" w:eastAsia="仿宋" w:hAnsi="Times New Roman" w:cs="Times New Roman"/>
          <w:sz w:val="28"/>
          <w:szCs w:val="28"/>
        </w:rPr>
        <w:t>瞬态电压变化范围：在负载跳变</w:t>
      </w:r>
      <w:r w:rsidRPr="003840D3">
        <w:rPr>
          <w:rFonts w:ascii="Times New Roman" w:eastAsia="仿宋" w:hAnsi="Times New Roman" w:cs="Times New Roman"/>
          <w:sz w:val="28"/>
          <w:szCs w:val="28"/>
        </w:rPr>
        <w:t>100</w:t>
      </w:r>
      <w:r w:rsidRPr="003840D3">
        <w:rPr>
          <w:rFonts w:ascii="Times New Roman" w:eastAsia="仿宋" w:hAnsi="Times New Roman" w:cs="Times New Roman"/>
          <w:sz w:val="28"/>
          <w:szCs w:val="28"/>
        </w:rPr>
        <w:t>％时</w:t>
      </w:r>
      <w:r w:rsidRPr="003840D3">
        <w:rPr>
          <w:rFonts w:ascii="Times New Roman" w:eastAsia="仿宋" w:hAnsi="Times New Roman" w:cs="Times New Roman"/>
          <w:sz w:val="28"/>
          <w:szCs w:val="28"/>
        </w:rPr>
        <w:t>≤±2</w:t>
      </w:r>
      <w:r w:rsidRPr="003840D3">
        <w:rPr>
          <w:rFonts w:ascii="Times New Roman" w:eastAsia="仿宋" w:hAnsi="Times New Roman" w:cs="Times New Roman"/>
          <w:sz w:val="28"/>
          <w:szCs w:val="28"/>
        </w:rPr>
        <w:t>％</w:t>
      </w:r>
    </w:p>
    <w:p w:rsidR="001E678E" w:rsidRPr="003840D3" w:rsidRDefault="005405C7">
      <w:pPr>
        <w:numPr>
          <w:ilvl w:val="0"/>
          <w:numId w:val="4"/>
        </w:num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3840D3">
        <w:rPr>
          <w:rFonts w:ascii="Times New Roman" w:eastAsia="仿宋" w:hAnsi="Times New Roman" w:cs="Times New Roman"/>
          <w:sz w:val="28"/>
          <w:szCs w:val="28"/>
        </w:rPr>
        <w:t>瞬时电压恢复时间：</w:t>
      </w:r>
      <w:r w:rsidRPr="003840D3">
        <w:rPr>
          <w:rFonts w:ascii="Times New Roman" w:eastAsia="仿宋" w:hAnsi="Times New Roman" w:cs="Times New Roman"/>
          <w:sz w:val="28"/>
          <w:szCs w:val="28"/>
        </w:rPr>
        <w:t>≤5ms</w:t>
      </w:r>
    </w:p>
    <w:p w:rsidR="001E678E" w:rsidRPr="003840D3" w:rsidRDefault="005405C7">
      <w:pPr>
        <w:numPr>
          <w:ilvl w:val="0"/>
          <w:numId w:val="4"/>
        </w:num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3840D3">
        <w:rPr>
          <w:rFonts w:ascii="Times New Roman" w:eastAsia="仿宋" w:hAnsi="Times New Roman" w:cs="Times New Roman"/>
          <w:sz w:val="28"/>
          <w:szCs w:val="28"/>
        </w:rPr>
        <w:t>输出电压谐波失真度</w:t>
      </w:r>
      <w:r w:rsidRPr="003840D3">
        <w:rPr>
          <w:rFonts w:ascii="Times New Roman" w:eastAsia="仿宋" w:hAnsi="Times New Roman" w:cs="Times New Roman"/>
          <w:sz w:val="28"/>
          <w:szCs w:val="28"/>
        </w:rPr>
        <w:t>(THDU)</w:t>
      </w:r>
      <w:r w:rsidRPr="003840D3">
        <w:rPr>
          <w:rFonts w:ascii="Times New Roman" w:eastAsia="仿宋" w:hAnsi="Times New Roman" w:cs="Times New Roman"/>
          <w:sz w:val="28"/>
          <w:szCs w:val="28"/>
        </w:rPr>
        <w:t>：</w:t>
      </w:r>
      <w:r w:rsidRPr="003840D3">
        <w:rPr>
          <w:rFonts w:ascii="Times New Roman" w:eastAsia="仿宋" w:hAnsi="Times New Roman" w:cs="Times New Roman"/>
          <w:sz w:val="28"/>
          <w:szCs w:val="28"/>
        </w:rPr>
        <w:t>≤2%</w:t>
      </w:r>
      <w:r w:rsidRPr="003840D3">
        <w:rPr>
          <w:rFonts w:ascii="Times New Roman" w:eastAsia="仿宋" w:hAnsi="Times New Roman" w:cs="Times New Roman"/>
          <w:sz w:val="28"/>
          <w:szCs w:val="28"/>
        </w:rPr>
        <w:t>（线性负载）；</w:t>
      </w:r>
      <w:r w:rsidRPr="003840D3">
        <w:rPr>
          <w:rFonts w:ascii="Times New Roman" w:eastAsia="仿宋" w:hAnsi="Times New Roman" w:cs="Times New Roman"/>
          <w:sz w:val="28"/>
          <w:szCs w:val="28"/>
        </w:rPr>
        <w:t>≤3%</w:t>
      </w:r>
      <w:r w:rsidRPr="003840D3">
        <w:rPr>
          <w:rFonts w:ascii="Times New Roman" w:eastAsia="仿宋" w:hAnsi="Times New Roman" w:cs="Times New Roman"/>
          <w:sz w:val="28"/>
          <w:szCs w:val="28"/>
        </w:rPr>
        <w:t>（非线性负载）</w:t>
      </w:r>
    </w:p>
    <w:p w:rsidR="001E678E" w:rsidRPr="003840D3" w:rsidRDefault="00D75358">
      <w:pPr>
        <w:numPr>
          <w:ilvl w:val="0"/>
          <w:numId w:val="4"/>
        </w:num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3840D3">
        <w:rPr>
          <w:rFonts w:ascii="Times New Roman" w:eastAsia="仿宋" w:hAnsi="Times New Roman" w:cs="Times New Roman"/>
          <w:sz w:val="28"/>
          <w:szCs w:val="28"/>
        </w:rPr>
        <w:t>输出电流</w:t>
      </w:r>
      <w:r w:rsidR="005405C7" w:rsidRPr="003840D3">
        <w:rPr>
          <w:rFonts w:ascii="Times New Roman" w:eastAsia="仿宋" w:hAnsi="Times New Roman" w:cs="Times New Roman"/>
          <w:sz w:val="28"/>
          <w:szCs w:val="28"/>
        </w:rPr>
        <w:t>峰值因数：</w:t>
      </w:r>
      <w:r w:rsidR="005405C7" w:rsidRPr="003840D3">
        <w:rPr>
          <w:rFonts w:ascii="Times New Roman" w:eastAsia="仿宋" w:hAnsi="Times New Roman" w:cs="Times New Roman"/>
          <w:sz w:val="28"/>
          <w:szCs w:val="28"/>
        </w:rPr>
        <w:t>≥3</w:t>
      </w:r>
    </w:p>
    <w:p w:rsidR="001E678E" w:rsidRPr="003840D3" w:rsidRDefault="005405C7">
      <w:pPr>
        <w:numPr>
          <w:ilvl w:val="0"/>
          <w:numId w:val="4"/>
        </w:num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3840D3">
        <w:rPr>
          <w:rFonts w:ascii="Times New Roman" w:eastAsia="仿宋" w:hAnsi="Times New Roman" w:cs="Times New Roman"/>
          <w:sz w:val="28"/>
          <w:szCs w:val="28"/>
        </w:rPr>
        <w:t>输出功率因数高达</w:t>
      </w:r>
      <w:r w:rsidRPr="003840D3">
        <w:rPr>
          <w:rFonts w:ascii="Times New Roman" w:eastAsia="仿宋" w:hAnsi="Times New Roman" w:cs="Times New Roman"/>
          <w:sz w:val="28"/>
          <w:szCs w:val="28"/>
        </w:rPr>
        <w:t>1</w:t>
      </w:r>
    </w:p>
    <w:p w:rsidR="001E678E" w:rsidRPr="003840D3" w:rsidRDefault="005405C7">
      <w:pPr>
        <w:numPr>
          <w:ilvl w:val="0"/>
          <w:numId w:val="4"/>
        </w:num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3840D3">
        <w:rPr>
          <w:rFonts w:ascii="Times New Roman" w:eastAsia="仿宋" w:hAnsi="Times New Roman" w:cs="Times New Roman"/>
          <w:sz w:val="28"/>
          <w:szCs w:val="28"/>
        </w:rPr>
        <w:t>负载功率因数：超前</w:t>
      </w:r>
      <w:r w:rsidRPr="003840D3">
        <w:rPr>
          <w:rFonts w:ascii="Times New Roman" w:eastAsia="仿宋" w:hAnsi="Times New Roman" w:cs="Times New Roman"/>
          <w:sz w:val="28"/>
          <w:szCs w:val="28"/>
        </w:rPr>
        <w:t>0.5-</w:t>
      </w:r>
      <w:r w:rsidRPr="003840D3">
        <w:rPr>
          <w:rFonts w:ascii="Times New Roman" w:eastAsia="仿宋" w:hAnsi="Times New Roman" w:cs="Times New Roman"/>
          <w:sz w:val="28"/>
          <w:szCs w:val="28"/>
        </w:rPr>
        <w:t>滞后</w:t>
      </w:r>
      <w:r w:rsidRPr="003840D3">
        <w:rPr>
          <w:rFonts w:ascii="Times New Roman" w:eastAsia="仿宋" w:hAnsi="Times New Roman" w:cs="Times New Roman"/>
          <w:sz w:val="28"/>
          <w:szCs w:val="28"/>
        </w:rPr>
        <w:t>0.5</w:t>
      </w:r>
      <w:r w:rsidRPr="003840D3">
        <w:rPr>
          <w:rFonts w:ascii="Times New Roman" w:eastAsia="仿宋" w:hAnsi="Times New Roman" w:cs="Times New Roman"/>
          <w:sz w:val="28"/>
          <w:szCs w:val="28"/>
        </w:rPr>
        <w:t>不降容，可适应不同负载</w:t>
      </w:r>
    </w:p>
    <w:p w:rsidR="001E678E" w:rsidRPr="003840D3" w:rsidRDefault="005405C7">
      <w:pPr>
        <w:numPr>
          <w:ilvl w:val="0"/>
          <w:numId w:val="4"/>
        </w:num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3840D3">
        <w:rPr>
          <w:rFonts w:ascii="Times New Roman" w:eastAsia="仿宋" w:hAnsi="Times New Roman" w:cs="Times New Roman"/>
          <w:sz w:val="28"/>
          <w:szCs w:val="28"/>
        </w:rPr>
        <w:t>双变换模式下效率：</w:t>
      </w:r>
      <w:r w:rsidRPr="003840D3">
        <w:rPr>
          <w:rFonts w:ascii="Times New Roman" w:eastAsia="仿宋" w:hAnsi="Times New Roman" w:cs="Times New Roman"/>
          <w:sz w:val="28"/>
          <w:szCs w:val="28"/>
        </w:rPr>
        <w:t xml:space="preserve"> 30%</w:t>
      </w:r>
      <w:r w:rsidRPr="003840D3">
        <w:rPr>
          <w:rFonts w:ascii="Times New Roman" w:eastAsia="仿宋" w:hAnsi="Times New Roman" w:cs="Times New Roman"/>
          <w:sz w:val="28"/>
          <w:szCs w:val="28"/>
        </w:rPr>
        <w:t>和</w:t>
      </w:r>
      <w:r w:rsidRPr="003840D3">
        <w:rPr>
          <w:rFonts w:ascii="Times New Roman" w:eastAsia="仿宋" w:hAnsi="Times New Roman" w:cs="Times New Roman"/>
          <w:sz w:val="28"/>
          <w:szCs w:val="28"/>
        </w:rPr>
        <w:t>50%</w:t>
      </w:r>
      <w:r w:rsidRPr="003840D3">
        <w:rPr>
          <w:rFonts w:ascii="Times New Roman" w:eastAsia="仿宋" w:hAnsi="Times New Roman" w:cs="Times New Roman"/>
          <w:sz w:val="28"/>
          <w:szCs w:val="28"/>
        </w:rPr>
        <w:t>负载下</w:t>
      </w:r>
      <w:r w:rsidRPr="003840D3">
        <w:rPr>
          <w:rFonts w:ascii="Times New Roman" w:eastAsia="仿宋" w:hAnsi="Times New Roman" w:cs="Times New Roman"/>
          <w:sz w:val="28"/>
          <w:szCs w:val="28"/>
        </w:rPr>
        <w:t>≥95.5%</w:t>
      </w:r>
      <w:r w:rsidRPr="003840D3">
        <w:rPr>
          <w:rFonts w:ascii="Times New Roman" w:eastAsia="仿宋" w:hAnsi="Times New Roman" w:cs="Times New Roman"/>
          <w:sz w:val="28"/>
          <w:szCs w:val="28"/>
        </w:rPr>
        <w:t>，</w:t>
      </w:r>
      <w:r w:rsidRPr="003840D3">
        <w:rPr>
          <w:rFonts w:ascii="Times New Roman" w:eastAsia="仿宋" w:hAnsi="Times New Roman" w:cs="Times New Roman"/>
          <w:sz w:val="28"/>
          <w:szCs w:val="28"/>
        </w:rPr>
        <w:t>100%</w:t>
      </w:r>
      <w:r w:rsidRPr="003840D3">
        <w:rPr>
          <w:rFonts w:ascii="Times New Roman" w:eastAsia="仿宋" w:hAnsi="Times New Roman" w:cs="Times New Roman"/>
          <w:sz w:val="28"/>
          <w:szCs w:val="28"/>
        </w:rPr>
        <w:t>负载下</w:t>
      </w:r>
      <w:r w:rsidRPr="003840D3">
        <w:rPr>
          <w:rFonts w:ascii="Times New Roman" w:eastAsia="仿宋" w:hAnsi="Times New Roman" w:cs="Times New Roman"/>
          <w:sz w:val="28"/>
          <w:szCs w:val="28"/>
        </w:rPr>
        <w:t>≥95%</w:t>
      </w:r>
    </w:p>
    <w:p w:rsidR="00367FA4" w:rsidRPr="003840D3" w:rsidRDefault="00367FA4">
      <w:pPr>
        <w:numPr>
          <w:ilvl w:val="0"/>
          <w:numId w:val="4"/>
        </w:num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3840D3">
        <w:rPr>
          <w:rFonts w:ascii="Times New Roman" w:eastAsia="仿宋" w:hAnsi="Times New Roman" w:cs="Times New Roman"/>
          <w:sz w:val="28"/>
          <w:szCs w:val="28"/>
        </w:rPr>
        <w:t>整流器充电器电压精度：</w:t>
      </w:r>
      <w:r w:rsidR="002A2AB5" w:rsidRPr="003840D3">
        <w:rPr>
          <w:rFonts w:ascii="Times New Roman" w:eastAsia="仿宋" w:hAnsi="Times New Roman" w:cs="Times New Roman"/>
          <w:sz w:val="28"/>
          <w:szCs w:val="28"/>
        </w:rPr>
        <w:t xml:space="preserve"> ≤</w:t>
      </w:r>
      <w:r w:rsidRPr="003840D3">
        <w:rPr>
          <w:rFonts w:ascii="Times New Roman" w:eastAsia="仿宋" w:hAnsi="Times New Roman" w:cs="Times New Roman"/>
          <w:sz w:val="26"/>
        </w:rPr>
        <w:t>±1</w:t>
      </w:r>
      <w:r w:rsidRPr="003840D3">
        <w:rPr>
          <w:rFonts w:ascii="Times New Roman" w:eastAsia="仿宋" w:hAnsi="Times New Roman" w:cs="Times New Roman"/>
          <w:sz w:val="26"/>
        </w:rPr>
        <w:t>％</w:t>
      </w:r>
    </w:p>
    <w:p w:rsidR="001E678E" w:rsidRPr="003840D3" w:rsidRDefault="005405C7">
      <w:pPr>
        <w:numPr>
          <w:ilvl w:val="0"/>
          <w:numId w:val="4"/>
        </w:num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3840D3">
        <w:rPr>
          <w:rFonts w:ascii="Times New Roman" w:eastAsia="仿宋" w:hAnsi="Times New Roman" w:cs="Times New Roman"/>
          <w:sz w:val="28"/>
          <w:szCs w:val="28"/>
        </w:rPr>
        <w:lastRenderedPageBreak/>
        <w:t>输出电压</w:t>
      </w:r>
      <w:r w:rsidR="00381308" w:rsidRPr="003840D3">
        <w:rPr>
          <w:rFonts w:ascii="Times New Roman" w:eastAsia="仿宋" w:hAnsi="Times New Roman" w:cs="Times New Roman"/>
          <w:sz w:val="28"/>
          <w:szCs w:val="28"/>
        </w:rPr>
        <w:t>稳压精度</w:t>
      </w:r>
      <w:r w:rsidRPr="003840D3">
        <w:rPr>
          <w:rFonts w:ascii="Times New Roman" w:eastAsia="仿宋" w:hAnsi="Times New Roman" w:cs="Times New Roman"/>
          <w:sz w:val="28"/>
          <w:szCs w:val="28"/>
        </w:rPr>
        <w:t>：</w:t>
      </w:r>
      <w:r w:rsidR="002A2AB5" w:rsidRPr="003840D3">
        <w:rPr>
          <w:rFonts w:ascii="Times New Roman" w:eastAsia="仿宋" w:hAnsi="Times New Roman" w:cs="Times New Roman"/>
          <w:sz w:val="28"/>
          <w:szCs w:val="28"/>
        </w:rPr>
        <w:t>≤</w:t>
      </w:r>
      <w:r w:rsidR="0034526C" w:rsidRPr="003840D3">
        <w:rPr>
          <w:rFonts w:ascii="Times New Roman" w:eastAsia="仿宋" w:hAnsi="Times New Roman" w:cs="Times New Roman"/>
          <w:sz w:val="28"/>
          <w:szCs w:val="28"/>
        </w:rPr>
        <w:t>±1%</w:t>
      </w:r>
      <w:r w:rsidR="0034526C" w:rsidRPr="003840D3">
        <w:rPr>
          <w:rFonts w:ascii="Times New Roman" w:eastAsia="仿宋" w:hAnsi="Times New Roman" w:cs="Times New Roman"/>
          <w:sz w:val="28"/>
          <w:szCs w:val="28"/>
        </w:rPr>
        <w:t>（平衡负载），＜</w:t>
      </w:r>
      <w:r w:rsidR="0034526C" w:rsidRPr="003840D3">
        <w:rPr>
          <w:rFonts w:ascii="Times New Roman" w:eastAsia="仿宋" w:hAnsi="Times New Roman" w:cs="Times New Roman"/>
          <w:sz w:val="28"/>
          <w:szCs w:val="28"/>
        </w:rPr>
        <w:t>±2%</w:t>
      </w:r>
      <w:r w:rsidR="0034526C" w:rsidRPr="003840D3">
        <w:rPr>
          <w:rFonts w:ascii="Times New Roman" w:eastAsia="仿宋" w:hAnsi="Times New Roman" w:cs="Times New Roman"/>
          <w:sz w:val="28"/>
          <w:szCs w:val="28"/>
        </w:rPr>
        <w:t>（</w:t>
      </w:r>
      <w:r w:rsidR="0034526C" w:rsidRPr="003840D3">
        <w:rPr>
          <w:rFonts w:ascii="Times New Roman" w:eastAsia="仿宋" w:hAnsi="Times New Roman" w:cs="Times New Roman"/>
          <w:sz w:val="28"/>
          <w:szCs w:val="28"/>
        </w:rPr>
        <w:t>100%</w:t>
      </w:r>
      <w:r w:rsidR="0034526C" w:rsidRPr="003840D3">
        <w:rPr>
          <w:rFonts w:ascii="Times New Roman" w:eastAsia="仿宋" w:hAnsi="Times New Roman" w:cs="Times New Roman"/>
          <w:sz w:val="28"/>
          <w:szCs w:val="28"/>
        </w:rPr>
        <w:t>不平衡负载）</w:t>
      </w:r>
    </w:p>
    <w:p w:rsidR="001E678E" w:rsidRPr="003840D3" w:rsidRDefault="005405C7">
      <w:pPr>
        <w:numPr>
          <w:ilvl w:val="0"/>
          <w:numId w:val="4"/>
        </w:num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3840D3">
        <w:rPr>
          <w:rFonts w:ascii="Times New Roman" w:eastAsia="仿宋" w:hAnsi="Times New Roman" w:cs="Times New Roman"/>
          <w:sz w:val="28"/>
          <w:szCs w:val="28"/>
        </w:rPr>
        <w:t>输出电压相位偏差：</w:t>
      </w:r>
      <w:r w:rsidRPr="003840D3">
        <w:rPr>
          <w:rFonts w:ascii="Times New Roman" w:eastAsia="仿宋" w:hAnsi="Times New Roman" w:cs="Times New Roman"/>
          <w:sz w:val="28"/>
          <w:szCs w:val="28"/>
        </w:rPr>
        <w:t>≤±0.1°</w:t>
      </w:r>
    </w:p>
    <w:p w:rsidR="001E678E" w:rsidRPr="003840D3" w:rsidRDefault="005405C7">
      <w:pPr>
        <w:numPr>
          <w:ilvl w:val="0"/>
          <w:numId w:val="4"/>
        </w:num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3840D3">
        <w:rPr>
          <w:rFonts w:ascii="Times New Roman" w:eastAsia="仿宋" w:hAnsi="Times New Roman" w:cs="Times New Roman"/>
          <w:sz w:val="28"/>
          <w:szCs w:val="28"/>
        </w:rPr>
        <w:t>逆变器过载能力：</w:t>
      </w:r>
      <w:r w:rsidRPr="003840D3">
        <w:rPr>
          <w:rFonts w:ascii="Times New Roman" w:eastAsia="仿宋" w:hAnsi="Times New Roman" w:cs="Times New Roman"/>
          <w:sz w:val="28"/>
          <w:szCs w:val="28"/>
        </w:rPr>
        <w:t>105</w:t>
      </w:r>
      <w:r w:rsidRPr="003840D3">
        <w:rPr>
          <w:rFonts w:ascii="Times New Roman" w:eastAsia="仿宋" w:hAnsi="Times New Roman" w:cs="Times New Roman"/>
          <w:sz w:val="28"/>
          <w:szCs w:val="28"/>
        </w:rPr>
        <w:t>％支持连续运行，</w:t>
      </w:r>
      <w:r w:rsidRPr="003840D3">
        <w:rPr>
          <w:rFonts w:ascii="Times New Roman" w:eastAsia="仿宋" w:hAnsi="Times New Roman" w:cs="Times New Roman"/>
          <w:sz w:val="28"/>
          <w:szCs w:val="28"/>
        </w:rPr>
        <w:t>125</w:t>
      </w:r>
      <w:r w:rsidRPr="003840D3">
        <w:rPr>
          <w:rFonts w:ascii="Times New Roman" w:eastAsia="仿宋" w:hAnsi="Times New Roman" w:cs="Times New Roman"/>
          <w:sz w:val="28"/>
          <w:szCs w:val="28"/>
        </w:rPr>
        <w:t>％支持</w:t>
      </w:r>
      <w:r w:rsidRPr="003840D3">
        <w:rPr>
          <w:rFonts w:ascii="Times New Roman" w:eastAsia="仿宋" w:hAnsi="Times New Roman" w:cs="Times New Roman"/>
          <w:sz w:val="28"/>
          <w:szCs w:val="28"/>
        </w:rPr>
        <w:t>10min</w:t>
      </w:r>
      <w:r w:rsidRPr="003840D3">
        <w:rPr>
          <w:rFonts w:ascii="Times New Roman" w:eastAsia="仿宋" w:hAnsi="Times New Roman" w:cs="Times New Roman"/>
          <w:sz w:val="28"/>
          <w:szCs w:val="28"/>
        </w:rPr>
        <w:t>运行，</w:t>
      </w:r>
      <w:r w:rsidRPr="003840D3">
        <w:rPr>
          <w:rFonts w:ascii="Times New Roman" w:eastAsia="仿宋" w:hAnsi="Times New Roman" w:cs="Times New Roman"/>
          <w:sz w:val="28"/>
          <w:szCs w:val="28"/>
        </w:rPr>
        <w:t>150</w:t>
      </w:r>
      <w:r w:rsidRPr="003840D3">
        <w:rPr>
          <w:rFonts w:ascii="Times New Roman" w:eastAsia="仿宋" w:hAnsi="Times New Roman" w:cs="Times New Roman"/>
          <w:sz w:val="28"/>
          <w:szCs w:val="28"/>
        </w:rPr>
        <w:t>％支持</w:t>
      </w:r>
      <w:r w:rsidRPr="003840D3">
        <w:rPr>
          <w:rFonts w:ascii="Times New Roman" w:eastAsia="仿宋" w:hAnsi="Times New Roman" w:cs="Times New Roman"/>
          <w:sz w:val="28"/>
          <w:szCs w:val="28"/>
        </w:rPr>
        <w:t>60s</w:t>
      </w:r>
      <w:r w:rsidRPr="003840D3">
        <w:rPr>
          <w:rFonts w:ascii="Times New Roman" w:eastAsia="仿宋" w:hAnsi="Times New Roman" w:cs="Times New Roman"/>
          <w:sz w:val="28"/>
          <w:szCs w:val="28"/>
        </w:rPr>
        <w:t>运行</w:t>
      </w:r>
    </w:p>
    <w:p w:rsidR="001E678E" w:rsidRPr="003840D3" w:rsidRDefault="005405C7">
      <w:pPr>
        <w:numPr>
          <w:ilvl w:val="0"/>
          <w:numId w:val="4"/>
        </w:num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3840D3">
        <w:rPr>
          <w:rFonts w:ascii="Times New Roman" w:eastAsia="仿宋" w:hAnsi="Times New Roman" w:cs="Times New Roman"/>
          <w:sz w:val="28"/>
          <w:szCs w:val="28"/>
        </w:rPr>
        <w:t>静态旁路过载能力：</w:t>
      </w:r>
      <w:r w:rsidRPr="003840D3">
        <w:rPr>
          <w:rFonts w:ascii="Times New Roman" w:eastAsia="仿宋" w:hAnsi="Times New Roman" w:cs="Times New Roman"/>
          <w:sz w:val="28"/>
          <w:szCs w:val="28"/>
        </w:rPr>
        <w:t>115</w:t>
      </w:r>
      <w:r w:rsidRPr="003840D3">
        <w:rPr>
          <w:rFonts w:ascii="Times New Roman" w:eastAsia="仿宋" w:hAnsi="Times New Roman" w:cs="Times New Roman"/>
          <w:sz w:val="28"/>
          <w:szCs w:val="28"/>
        </w:rPr>
        <w:t>％支持连续运行，</w:t>
      </w:r>
      <w:r w:rsidRPr="003840D3">
        <w:rPr>
          <w:rFonts w:ascii="Times New Roman" w:eastAsia="仿宋" w:hAnsi="Times New Roman" w:cs="Times New Roman"/>
          <w:sz w:val="28"/>
          <w:szCs w:val="28"/>
        </w:rPr>
        <w:t>125</w:t>
      </w:r>
      <w:r w:rsidRPr="003840D3">
        <w:rPr>
          <w:rFonts w:ascii="Times New Roman" w:eastAsia="仿宋" w:hAnsi="Times New Roman" w:cs="Times New Roman"/>
          <w:sz w:val="28"/>
          <w:szCs w:val="28"/>
        </w:rPr>
        <w:t>％支持</w:t>
      </w:r>
      <w:r w:rsidRPr="003840D3">
        <w:rPr>
          <w:rFonts w:ascii="Times New Roman" w:eastAsia="仿宋" w:hAnsi="Times New Roman" w:cs="Times New Roman"/>
          <w:sz w:val="28"/>
          <w:szCs w:val="28"/>
        </w:rPr>
        <w:t>10min</w:t>
      </w:r>
      <w:r w:rsidRPr="003840D3">
        <w:rPr>
          <w:rFonts w:ascii="Times New Roman" w:eastAsia="仿宋" w:hAnsi="Times New Roman" w:cs="Times New Roman"/>
          <w:sz w:val="28"/>
          <w:szCs w:val="28"/>
        </w:rPr>
        <w:t>运行，</w:t>
      </w:r>
      <w:r w:rsidRPr="003840D3">
        <w:rPr>
          <w:rFonts w:ascii="Times New Roman" w:eastAsia="仿宋" w:hAnsi="Times New Roman" w:cs="Times New Roman"/>
          <w:sz w:val="28"/>
          <w:szCs w:val="28"/>
        </w:rPr>
        <w:t>150</w:t>
      </w:r>
      <w:r w:rsidRPr="003840D3">
        <w:rPr>
          <w:rFonts w:ascii="Times New Roman" w:eastAsia="仿宋" w:hAnsi="Times New Roman" w:cs="Times New Roman"/>
          <w:sz w:val="28"/>
          <w:szCs w:val="28"/>
        </w:rPr>
        <w:t>％支持</w:t>
      </w:r>
      <w:r w:rsidRPr="003840D3">
        <w:rPr>
          <w:rFonts w:ascii="Times New Roman" w:eastAsia="仿宋" w:hAnsi="Times New Roman" w:cs="Times New Roman"/>
          <w:sz w:val="28"/>
          <w:szCs w:val="28"/>
        </w:rPr>
        <w:t>60s</w:t>
      </w:r>
      <w:r w:rsidRPr="003840D3">
        <w:rPr>
          <w:rFonts w:ascii="Times New Roman" w:eastAsia="仿宋" w:hAnsi="Times New Roman" w:cs="Times New Roman"/>
          <w:sz w:val="28"/>
          <w:szCs w:val="28"/>
        </w:rPr>
        <w:t>运行</w:t>
      </w:r>
      <w:r w:rsidR="00381308" w:rsidRPr="003840D3">
        <w:rPr>
          <w:rFonts w:ascii="Times New Roman" w:eastAsia="仿宋" w:hAnsi="Times New Roman" w:cs="Times New Roman"/>
          <w:sz w:val="28"/>
          <w:szCs w:val="28"/>
        </w:rPr>
        <w:t>；</w:t>
      </w:r>
    </w:p>
    <w:p w:rsidR="001E678E" w:rsidRPr="003840D3" w:rsidRDefault="005405C7">
      <w:pPr>
        <w:numPr>
          <w:ilvl w:val="0"/>
          <w:numId w:val="1"/>
        </w:num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3840D3">
        <w:rPr>
          <w:rFonts w:ascii="Times New Roman" w:eastAsia="仿宋" w:hAnsi="Times New Roman" w:cs="Times New Roman"/>
          <w:sz w:val="28"/>
          <w:szCs w:val="28"/>
        </w:rPr>
        <w:t>市电电池切换时间：</w:t>
      </w:r>
      <w:r w:rsidRPr="003840D3">
        <w:rPr>
          <w:rFonts w:ascii="Times New Roman" w:eastAsia="仿宋" w:hAnsi="Times New Roman" w:cs="Times New Roman"/>
          <w:sz w:val="28"/>
          <w:szCs w:val="28"/>
        </w:rPr>
        <w:t>0ms</w:t>
      </w:r>
      <w:r w:rsidRPr="003840D3">
        <w:rPr>
          <w:rFonts w:ascii="Times New Roman" w:eastAsia="仿宋" w:hAnsi="Times New Roman" w:cs="Times New Roman"/>
          <w:sz w:val="28"/>
          <w:szCs w:val="28"/>
        </w:rPr>
        <w:t>，旁路逆变切换时间：</w:t>
      </w:r>
      <w:r w:rsidR="00EC14D9" w:rsidRPr="003840D3" w:rsidDel="00EC14D9">
        <w:rPr>
          <w:rFonts w:ascii="Times New Roman" w:eastAsia="仿宋" w:hAnsi="Times New Roman" w:cs="Times New Roman"/>
          <w:sz w:val="28"/>
          <w:szCs w:val="28"/>
        </w:rPr>
        <w:t xml:space="preserve"> </w:t>
      </w:r>
      <w:r w:rsidRPr="003840D3">
        <w:rPr>
          <w:rFonts w:ascii="Times New Roman" w:eastAsia="仿宋" w:hAnsi="Times New Roman" w:cs="Times New Roman"/>
          <w:sz w:val="28"/>
          <w:szCs w:val="28"/>
        </w:rPr>
        <w:t>0ms</w:t>
      </w:r>
      <w:r w:rsidR="00381308" w:rsidRPr="003840D3">
        <w:rPr>
          <w:rFonts w:ascii="Times New Roman" w:eastAsia="仿宋" w:hAnsi="Times New Roman" w:cs="Times New Roman"/>
          <w:sz w:val="28"/>
          <w:szCs w:val="28"/>
        </w:rPr>
        <w:t>；</w:t>
      </w:r>
    </w:p>
    <w:p w:rsidR="001E678E" w:rsidRPr="003840D3" w:rsidRDefault="005405C7">
      <w:pPr>
        <w:numPr>
          <w:ilvl w:val="0"/>
          <w:numId w:val="1"/>
        </w:num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3840D3">
        <w:rPr>
          <w:rFonts w:ascii="Times New Roman" w:eastAsia="仿宋" w:hAnsi="Times New Roman" w:cs="Times New Roman"/>
          <w:sz w:val="28"/>
          <w:szCs w:val="28"/>
        </w:rPr>
        <w:t>满载工作噪音</w:t>
      </w:r>
      <w:r w:rsidRPr="003840D3">
        <w:rPr>
          <w:rFonts w:ascii="Times New Roman" w:eastAsia="仿宋" w:hAnsi="Times New Roman" w:cs="Times New Roman"/>
          <w:sz w:val="28"/>
          <w:szCs w:val="28"/>
        </w:rPr>
        <w:t>≤70dB</w:t>
      </w:r>
      <w:r w:rsidRPr="003840D3">
        <w:rPr>
          <w:rFonts w:ascii="Times New Roman" w:eastAsia="仿宋" w:hAnsi="Times New Roman" w:cs="Times New Roman"/>
          <w:sz w:val="28"/>
          <w:szCs w:val="28"/>
        </w:rPr>
        <w:t>（距离</w:t>
      </w:r>
      <w:r w:rsidRPr="003840D3">
        <w:rPr>
          <w:rFonts w:ascii="Times New Roman" w:eastAsia="仿宋" w:hAnsi="Times New Roman" w:cs="Times New Roman"/>
          <w:sz w:val="28"/>
          <w:szCs w:val="28"/>
        </w:rPr>
        <w:t>1</w:t>
      </w:r>
      <w:r w:rsidRPr="003840D3">
        <w:rPr>
          <w:rFonts w:ascii="Times New Roman" w:eastAsia="仿宋" w:hAnsi="Times New Roman" w:cs="Times New Roman"/>
          <w:sz w:val="28"/>
          <w:szCs w:val="28"/>
        </w:rPr>
        <w:t>米）</w:t>
      </w:r>
      <w:r w:rsidR="00381308" w:rsidRPr="003840D3">
        <w:rPr>
          <w:rFonts w:ascii="Times New Roman" w:eastAsia="仿宋" w:hAnsi="Times New Roman" w:cs="Times New Roman"/>
          <w:sz w:val="28"/>
          <w:szCs w:val="28"/>
        </w:rPr>
        <w:t>；</w:t>
      </w:r>
    </w:p>
    <w:p w:rsidR="001E678E" w:rsidRPr="003840D3" w:rsidRDefault="005405C7">
      <w:pPr>
        <w:numPr>
          <w:ilvl w:val="0"/>
          <w:numId w:val="1"/>
        </w:num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3840D3">
        <w:rPr>
          <w:rFonts w:ascii="Times New Roman" w:eastAsia="仿宋" w:hAnsi="Times New Roman" w:cs="Times New Roman"/>
          <w:sz w:val="28"/>
          <w:szCs w:val="28"/>
        </w:rPr>
        <w:t>运行海拔</w:t>
      </w:r>
      <w:r w:rsidRPr="003840D3">
        <w:rPr>
          <w:rFonts w:ascii="Times New Roman" w:eastAsia="仿宋" w:hAnsi="Times New Roman" w:cs="Times New Roman"/>
          <w:sz w:val="28"/>
          <w:szCs w:val="28"/>
        </w:rPr>
        <w:t>1500m</w:t>
      </w:r>
      <w:r w:rsidRPr="003840D3">
        <w:rPr>
          <w:rFonts w:ascii="Times New Roman" w:eastAsia="仿宋" w:hAnsi="Times New Roman" w:cs="Times New Roman"/>
          <w:sz w:val="28"/>
          <w:szCs w:val="28"/>
        </w:rPr>
        <w:t>不降容</w:t>
      </w:r>
      <w:r w:rsidR="00381308" w:rsidRPr="003840D3">
        <w:rPr>
          <w:rFonts w:ascii="Times New Roman" w:eastAsia="仿宋" w:hAnsi="Times New Roman" w:cs="Times New Roman"/>
          <w:sz w:val="28"/>
          <w:szCs w:val="28"/>
        </w:rPr>
        <w:t>；</w:t>
      </w:r>
    </w:p>
    <w:p w:rsidR="00381308" w:rsidRPr="003840D3" w:rsidRDefault="005405C7">
      <w:pPr>
        <w:numPr>
          <w:ilvl w:val="0"/>
          <w:numId w:val="1"/>
        </w:num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3840D3">
        <w:rPr>
          <w:rFonts w:ascii="Times New Roman" w:eastAsia="仿宋" w:hAnsi="Times New Roman" w:cs="Times New Roman"/>
          <w:sz w:val="28"/>
          <w:szCs w:val="28"/>
        </w:rPr>
        <w:t>UPS</w:t>
      </w:r>
      <w:r w:rsidRPr="003840D3">
        <w:rPr>
          <w:rFonts w:ascii="Times New Roman" w:eastAsia="仿宋" w:hAnsi="Times New Roman" w:cs="Times New Roman"/>
          <w:sz w:val="28"/>
          <w:szCs w:val="28"/>
        </w:rPr>
        <w:t>需内置防尘过滤网及</w:t>
      </w:r>
      <w:r w:rsidRPr="003840D3">
        <w:rPr>
          <w:rFonts w:ascii="Times New Roman" w:eastAsia="仿宋" w:hAnsi="Times New Roman" w:cs="Times New Roman"/>
          <w:sz w:val="28"/>
          <w:szCs w:val="28"/>
        </w:rPr>
        <w:t>PCBA</w:t>
      </w:r>
      <w:r w:rsidRPr="003840D3">
        <w:rPr>
          <w:rFonts w:ascii="Times New Roman" w:eastAsia="仿宋" w:hAnsi="Times New Roman" w:cs="Times New Roman"/>
          <w:sz w:val="28"/>
          <w:szCs w:val="28"/>
        </w:rPr>
        <w:t>三防喷涂保护</w:t>
      </w:r>
      <w:r w:rsidR="00381308" w:rsidRPr="003840D3">
        <w:rPr>
          <w:rFonts w:ascii="Times New Roman" w:eastAsia="仿宋" w:hAnsi="Times New Roman" w:cs="Times New Roman"/>
          <w:sz w:val="28"/>
          <w:szCs w:val="28"/>
        </w:rPr>
        <w:t>；</w:t>
      </w:r>
    </w:p>
    <w:p w:rsidR="00381308" w:rsidRPr="003840D3" w:rsidRDefault="005405C7" w:rsidP="005F3001">
      <w:pPr>
        <w:numPr>
          <w:ilvl w:val="0"/>
          <w:numId w:val="1"/>
        </w:num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3840D3">
        <w:rPr>
          <w:rFonts w:ascii="Times New Roman" w:eastAsia="仿宋" w:hAnsi="Times New Roman" w:cs="Times New Roman"/>
          <w:sz w:val="28"/>
          <w:szCs w:val="28"/>
        </w:rPr>
        <w:t xml:space="preserve"> </w:t>
      </w:r>
      <w:r w:rsidRPr="003840D3">
        <w:rPr>
          <w:rFonts w:ascii="Times New Roman" w:eastAsia="仿宋" w:hAnsi="Times New Roman" w:cs="Times New Roman"/>
          <w:sz w:val="28"/>
          <w:szCs w:val="28"/>
        </w:rPr>
        <w:t>防护等级</w:t>
      </w:r>
      <w:r w:rsidRPr="003840D3">
        <w:rPr>
          <w:rFonts w:ascii="Times New Roman" w:eastAsia="仿宋" w:hAnsi="Times New Roman" w:cs="Times New Roman"/>
          <w:sz w:val="28"/>
          <w:szCs w:val="28"/>
        </w:rPr>
        <w:t>IP20</w:t>
      </w:r>
      <w:r w:rsidR="00381308" w:rsidRPr="003840D3">
        <w:rPr>
          <w:rFonts w:ascii="Times New Roman" w:eastAsia="仿宋" w:hAnsi="Times New Roman" w:cs="Times New Roman"/>
          <w:sz w:val="28"/>
          <w:szCs w:val="28"/>
        </w:rPr>
        <w:t>；</w:t>
      </w:r>
    </w:p>
    <w:p w:rsidR="00381308" w:rsidRPr="003840D3" w:rsidRDefault="005405C7" w:rsidP="005F3001">
      <w:pPr>
        <w:numPr>
          <w:ilvl w:val="0"/>
          <w:numId w:val="1"/>
        </w:num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3840D3">
        <w:rPr>
          <w:rFonts w:ascii="Times New Roman" w:eastAsia="仿宋" w:hAnsi="Times New Roman" w:cs="Times New Roman"/>
          <w:sz w:val="28"/>
          <w:szCs w:val="28"/>
        </w:rPr>
        <w:t>显示面板：</w:t>
      </w:r>
      <w:r w:rsidRPr="003840D3">
        <w:rPr>
          <w:rFonts w:ascii="Times New Roman" w:eastAsia="仿宋" w:hAnsi="Times New Roman" w:cs="Times New Roman"/>
          <w:sz w:val="28"/>
          <w:szCs w:val="28"/>
        </w:rPr>
        <w:t xml:space="preserve"> </w:t>
      </w:r>
      <w:r w:rsidRPr="003840D3">
        <w:rPr>
          <w:rFonts w:ascii="Times New Roman" w:eastAsia="仿宋" w:hAnsi="Times New Roman" w:cs="Times New Roman"/>
          <w:sz w:val="28"/>
          <w:szCs w:val="28"/>
        </w:rPr>
        <w:t>采用彩色触摸屏，并具有</w:t>
      </w:r>
      <w:r w:rsidRPr="003840D3">
        <w:rPr>
          <w:rFonts w:ascii="Times New Roman" w:eastAsia="仿宋" w:hAnsi="Times New Roman" w:cs="Times New Roman"/>
          <w:sz w:val="28"/>
          <w:szCs w:val="28"/>
        </w:rPr>
        <w:t>LED</w:t>
      </w:r>
      <w:r w:rsidRPr="003840D3">
        <w:rPr>
          <w:rFonts w:ascii="Times New Roman" w:eastAsia="仿宋" w:hAnsi="Times New Roman" w:cs="Times New Roman"/>
          <w:sz w:val="28"/>
          <w:szCs w:val="28"/>
        </w:rPr>
        <w:t>状态指示，方便操作维护。具备</w:t>
      </w:r>
      <w:r w:rsidRPr="003840D3">
        <w:rPr>
          <w:rFonts w:ascii="Times New Roman" w:eastAsia="仿宋" w:hAnsi="Times New Roman" w:cs="Times New Roman"/>
          <w:sz w:val="28"/>
          <w:szCs w:val="28"/>
        </w:rPr>
        <w:t>UPS</w:t>
      </w:r>
      <w:r w:rsidRPr="003840D3">
        <w:rPr>
          <w:rFonts w:ascii="Times New Roman" w:eastAsia="仿宋" w:hAnsi="Times New Roman" w:cs="Times New Roman"/>
          <w:sz w:val="28"/>
          <w:szCs w:val="28"/>
        </w:rPr>
        <w:t>运行模拟图和中文显示，具有事件记录</w:t>
      </w:r>
      <w:r w:rsidR="00381308" w:rsidRPr="003840D3">
        <w:rPr>
          <w:rFonts w:ascii="Times New Roman" w:eastAsia="仿宋" w:hAnsi="Times New Roman" w:cs="Times New Roman"/>
          <w:sz w:val="28"/>
          <w:szCs w:val="28"/>
        </w:rPr>
        <w:t>；</w:t>
      </w:r>
    </w:p>
    <w:p w:rsidR="00381308" w:rsidRPr="003840D3" w:rsidRDefault="005405C7" w:rsidP="005F3001">
      <w:pPr>
        <w:numPr>
          <w:ilvl w:val="0"/>
          <w:numId w:val="1"/>
        </w:num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3840D3">
        <w:rPr>
          <w:rFonts w:ascii="Times New Roman" w:eastAsia="仿宋" w:hAnsi="Times New Roman" w:cs="Times New Roman"/>
          <w:sz w:val="28"/>
          <w:szCs w:val="28"/>
        </w:rPr>
        <w:t>为满足设备监控要求，</w:t>
      </w:r>
      <w:r w:rsidRPr="003840D3">
        <w:rPr>
          <w:rFonts w:ascii="Times New Roman" w:eastAsia="仿宋" w:hAnsi="Times New Roman" w:cs="Times New Roman"/>
          <w:sz w:val="28"/>
          <w:szCs w:val="28"/>
        </w:rPr>
        <w:t>UPS</w:t>
      </w:r>
      <w:proofErr w:type="gramStart"/>
      <w:r w:rsidRPr="003840D3">
        <w:rPr>
          <w:rFonts w:ascii="Times New Roman" w:eastAsia="仿宋" w:hAnsi="Times New Roman" w:cs="Times New Roman"/>
          <w:sz w:val="28"/>
          <w:szCs w:val="28"/>
        </w:rPr>
        <w:t>需标配</w:t>
      </w:r>
      <w:proofErr w:type="gramEnd"/>
      <w:r w:rsidRPr="003840D3">
        <w:rPr>
          <w:rFonts w:ascii="Times New Roman" w:eastAsia="仿宋" w:hAnsi="Times New Roman" w:cs="Times New Roman"/>
          <w:sz w:val="28"/>
          <w:szCs w:val="28"/>
        </w:rPr>
        <w:t>RS485</w:t>
      </w:r>
      <w:r w:rsidRPr="003840D3">
        <w:rPr>
          <w:rFonts w:ascii="Times New Roman" w:eastAsia="仿宋" w:hAnsi="Times New Roman" w:cs="Times New Roman"/>
          <w:sz w:val="28"/>
          <w:szCs w:val="28"/>
        </w:rPr>
        <w:t>接口和干接点接口</w:t>
      </w:r>
      <w:r w:rsidR="00F91529" w:rsidRPr="003840D3">
        <w:rPr>
          <w:rFonts w:ascii="Times New Roman" w:eastAsia="仿宋" w:hAnsi="Times New Roman" w:cs="Times New Roman"/>
          <w:sz w:val="28"/>
          <w:szCs w:val="28"/>
        </w:rPr>
        <w:t>，通过网络满足远程和现场监控功能</w:t>
      </w:r>
      <w:r w:rsidR="00381308" w:rsidRPr="003840D3">
        <w:rPr>
          <w:rFonts w:ascii="Times New Roman" w:eastAsia="仿宋" w:hAnsi="Times New Roman" w:cs="Times New Roman"/>
          <w:sz w:val="28"/>
          <w:szCs w:val="28"/>
        </w:rPr>
        <w:t>；</w:t>
      </w:r>
    </w:p>
    <w:p w:rsidR="00381308" w:rsidRPr="003840D3" w:rsidRDefault="005405C7" w:rsidP="005F3001">
      <w:pPr>
        <w:numPr>
          <w:ilvl w:val="0"/>
          <w:numId w:val="1"/>
        </w:num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3840D3">
        <w:rPr>
          <w:rFonts w:ascii="Times New Roman" w:eastAsia="仿宋" w:hAnsi="Times New Roman" w:cs="Times New Roman"/>
          <w:sz w:val="28"/>
          <w:szCs w:val="28"/>
        </w:rPr>
        <w:t>为满足</w:t>
      </w:r>
      <w:r w:rsidRPr="003840D3">
        <w:rPr>
          <w:rFonts w:ascii="Times New Roman" w:eastAsia="仿宋" w:hAnsi="Times New Roman" w:cs="Times New Roman"/>
          <w:sz w:val="28"/>
          <w:szCs w:val="28"/>
        </w:rPr>
        <w:t>UPS</w:t>
      </w:r>
      <w:r w:rsidRPr="003840D3">
        <w:rPr>
          <w:rFonts w:ascii="Times New Roman" w:eastAsia="仿宋" w:hAnsi="Times New Roman" w:cs="Times New Roman"/>
          <w:sz w:val="28"/>
          <w:szCs w:val="28"/>
        </w:rPr>
        <w:t>远期使用要求，</w:t>
      </w:r>
      <w:r w:rsidRPr="003840D3">
        <w:rPr>
          <w:rFonts w:ascii="Times New Roman" w:eastAsia="仿宋" w:hAnsi="Times New Roman" w:cs="Times New Roman"/>
          <w:sz w:val="28"/>
          <w:szCs w:val="28"/>
        </w:rPr>
        <w:t>UPS</w:t>
      </w:r>
      <w:r w:rsidRPr="003840D3">
        <w:rPr>
          <w:rFonts w:ascii="Times New Roman" w:eastAsia="仿宋" w:hAnsi="Times New Roman" w:cs="Times New Roman"/>
          <w:sz w:val="28"/>
          <w:szCs w:val="28"/>
        </w:rPr>
        <w:t>除可接入铅酸电池外，</w:t>
      </w:r>
      <w:proofErr w:type="gramStart"/>
      <w:r w:rsidRPr="003840D3">
        <w:rPr>
          <w:rFonts w:ascii="Times New Roman" w:eastAsia="仿宋" w:hAnsi="Times New Roman" w:cs="Times New Roman"/>
          <w:sz w:val="28"/>
          <w:szCs w:val="28"/>
        </w:rPr>
        <w:t>需可兼容</w:t>
      </w:r>
      <w:proofErr w:type="gramEnd"/>
      <w:r w:rsidRPr="003840D3">
        <w:rPr>
          <w:rFonts w:ascii="Times New Roman" w:eastAsia="仿宋" w:hAnsi="Times New Roman" w:cs="Times New Roman"/>
          <w:sz w:val="28"/>
          <w:szCs w:val="28"/>
        </w:rPr>
        <w:t>锂电池接入</w:t>
      </w:r>
      <w:r w:rsidR="00381308" w:rsidRPr="003840D3">
        <w:rPr>
          <w:rFonts w:ascii="Times New Roman" w:eastAsia="仿宋" w:hAnsi="Times New Roman" w:cs="Times New Roman"/>
          <w:sz w:val="28"/>
          <w:szCs w:val="28"/>
        </w:rPr>
        <w:t>；</w:t>
      </w:r>
    </w:p>
    <w:p w:rsidR="00381308" w:rsidRPr="003840D3" w:rsidRDefault="005405C7" w:rsidP="00381308">
      <w:pPr>
        <w:numPr>
          <w:ilvl w:val="0"/>
          <w:numId w:val="1"/>
        </w:num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3840D3">
        <w:rPr>
          <w:rFonts w:ascii="Times New Roman" w:eastAsia="仿宋" w:hAnsi="Times New Roman" w:cs="Times New Roman"/>
          <w:sz w:val="28"/>
          <w:szCs w:val="28"/>
        </w:rPr>
        <w:t>具有部件生命周期管理功能，能够对</w:t>
      </w:r>
      <w:r w:rsidRPr="003840D3">
        <w:rPr>
          <w:rFonts w:ascii="Times New Roman" w:eastAsia="仿宋" w:hAnsi="Times New Roman" w:cs="Times New Roman"/>
          <w:sz w:val="28"/>
          <w:szCs w:val="28"/>
        </w:rPr>
        <w:t>UPS</w:t>
      </w:r>
      <w:r w:rsidRPr="003840D3">
        <w:rPr>
          <w:rFonts w:ascii="Times New Roman" w:eastAsia="仿宋" w:hAnsi="Times New Roman" w:cs="Times New Roman"/>
          <w:sz w:val="28"/>
          <w:szCs w:val="28"/>
        </w:rPr>
        <w:t>内部的消耗类易损部件（包括防尘滤网、风扇、交直流电容、电源板、电池）进行保养周期设置管理，到期提醒用户对以上部件进行检查维护</w:t>
      </w:r>
      <w:r w:rsidR="00381308" w:rsidRPr="003840D3">
        <w:rPr>
          <w:rFonts w:ascii="Times New Roman" w:eastAsia="仿宋" w:hAnsi="Times New Roman" w:cs="Times New Roman"/>
          <w:sz w:val="28"/>
          <w:szCs w:val="28"/>
        </w:rPr>
        <w:t>；</w:t>
      </w:r>
    </w:p>
    <w:p w:rsidR="002A2AB5" w:rsidRPr="003840D3" w:rsidRDefault="00F91529" w:rsidP="002A2AB5">
      <w:pPr>
        <w:numPr>
          <w:ilvl w:val="0"/>
          <w:numId w:val="1"/>
        </w:num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3840D3">
        <w:rPr>
          <w:rFonts w:ascii="Times New Roman" w:eastAsia="仿宋" w:hAnsi="Times New Roman" w:cs="Times New Roman"/>
          <w:sz w:val="28"/>
          <w:szCs w:val="28"/>
        </w:rPr>
        <w:t>设备平均无故障时间</w:t>
      </w:r>
      <w:r w:rsidRPr="003840D3">
        <w:rPr>
          <w:rFonts w:ascii="Times New Roman" w:eastAsia="仿宋" w:hAnsi="Times New Roman" w:cs="Times New Roman"/>
          <w:sz w:val="28"/>
          <w:szCs w:val="28"/>
        </w:rPr>
        <w:t>MTBF</w:t>
      </w:r>
      <w:r w:rsidRPr="003840D3">
        <w:rPr>
          <w:rFonts w:ascii="Times New Roman" w:eastAsia="仿宋" w:hAnsi="Times New Roman" w:cs="Times New Roman"/>
          <w:sz w:val="28"/>
          <w:szCs w:val="28"/>
        </w:rPr>
        <w:t>：</w:t>
      </w:r>
      <w:r w:rsidRPr="003840D3">
        <w:rPr>
          <w:rFonts w:ascii="Times New Roman" w:eastAsia="仿宋" w:hAnsi="Times New Roman" w:cs="Times New Roman"/>
          <w:sz w:val="28"/>
          <w:szCs w:val="28"/>
        </w:rPr>
        <w:t>≥ 10</w:t>
      </w:r>
      <w:r w:rsidRPr="003840D3">
        <w:rPr>
          <w:rFonts w:ascii="Times New Roman" w:eastAsia="仿宋" w:hAnsi="Times New Roman" w:cs="Times New Roman"/>
          <w:sz w:val="28"/>
          <w:szCs w:val="28"/>
        </w:rPr>
        <w:t>万小时</w:t>
      </w:r>
      <w:r w:rsidR="002A2AB5" w:rsidRPr="003840D3">
        <w:rPr>
          <w:rFonts w:ascii="Times New Roman" w:eastAsia="仿宋" w:hAnsi="Times New Roman" w:cs="Times New Roman"/>
          <w:sz w:val="28"/>
          <w:szCs w:val="28"/>
        </w:rPr>
        <w:t xml:space="preserve">; </w:t>
      </w:r>
    </w:p>
    <w:p w:rsidR="002A2AB5" w:rsidRPr="003840D3" w:rsidRDefault="002A2AB5" w:rsidP="002A2AB5">
      <w:pPr>
        <w:numPr>
          <w:ilvl w:val="0"/>
          <w:numId w:val="1"/>
        </w:num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3840D3">
        <w:rPr>
          <w:rFonts w:ascii="Times New Roman" w:eastAsia="仿宋" w:hAnsi="Times New Roman" w:cs="Times New Roman"/>
          <w:sz w:val="28"/>
          <w:szCs w:val="28"/>
        </w:rPr>
        <w:lastRenderedPageBreak/>
        <w:t>设备保修期限：</w:t>
      </w:r>
      <w:proofErr w:type="gramStart"/>
      <w:r w:rsidRPr="003840D3">
        <w:rPr>
          <w:rFonts w:ascii="Times New Roman" w:eastAsia="仿宋" w:hAnsi="Times New Roman" w:cs="Times New Roman"/>
          <w:sz w:val="28"/>
          <w:szCs w:val="28"/>
        </w:rPr>
        <w:t>自设备</w:t>
      </w:r>
      <w:proofErr w:type="gramEnd"/>
      <w:r w:rsidRPr="003840D3">
        <w:rPr>
          <w:rFonts w:ascii="Times New Roman" w:eastAsia="仿宋" w:hAnsi="Times New Roman" w:cs="Times New Roman"/>
          <w:sz w:val="28"/>
          <w:szCs w:val="28"/>
        </w:rPr>
        <w:t>最终验收合格日起，合同设备免费保修</w:t>
      </w:r>
      <w:r w:rsidRPr="003840D3">
        <w:rPr>
          <w:rFonts w:ascii="Times New Roman" w:eastAsia="仿宋" w:hAnsi="Times New Roman" w:cs="Times New Roman"/>
          <w:sz w:val="28"/>
          <w:szCs w:val="28"/>
        </w:rPr>
        <w:t>3</w:t>
      </w:r>
      <w:r w:rsidRPr="003840D3">
        <w:rPr>
          <w:rFonts w:ascii="Times New Roman" w:eastAsia="仿宋" w:hAnsi="Times New Roman" w:cs="Times New Roman"/>
          <w:sz w:val="28"/>
          <w:szCs w:val="28"/>
        </w:rPr>
        <w:t>年，保修期内每年春秋保养维护</w:t>
      </w:r>
      <w:r w:rsidRPr="003840D3">
        <w:rPr>
          <w:rFonts w:ascii="Times New Roman" w:eastAsia="仿宋" w:hAnsi="Times New Roman" w:cs="Times New Roman"/>
          <w:sz w:val="28"/>
          <w:szCs w:val="28"/>
        </w:rPr>
        <w:t>2</w:t>
      </w:r>
      <w:r w:rsidRPr="003840D3">
        <w:rPr>
          <w:rFonts w:ascii="Times New Roman" w:eastAsia="仿宋" w:hAnsi="Times New Roman" w:cs="Times New Roman"/>
          <w:sz w:val="28"/>
          <w:szCs w:val="28"/>
        </w:rPr>
        <w:t>次。接到设备故障报告后，响应时间</w:t>
      </w:r>
      <w:r w:rsidRPr="003840D3">
        <w:rPr>
          <w:rFonts w:ascii="Times New Roman" w:eastAsia="仿宋" w:hAnsi="Times New Roman" w:cs="Times New Roman"/>
          <w:sz w:val="28"/>
          <w:szCs w:val="28"/>
        </w:rPr>
        <w:t>0.5</w:t>
      </w:r>
      <w:r w:rsidRPr="003840D3">
        <w:rPr>
          <w:rFonts w:ascii="Times New Roman" w:eastAsia="仿宋" w:hAnsi="Times New Roman" w:cs="Times New Roman"/>
          <w:sz w:val="28"/>
          <w:szCs w:val="28"/>
        </w:rPr>
        <w:t>小时；需要上门维修的，响应时间</w:t>
      </w:r>
      <w:r w:rsidRPr="003840D3">
        <w:rPr>
          <w:rFonts w:ascii="Times New Roman" w:eastAsia="仿宋" w:hAnsi="Times New Roman" w:cs="Times New Roman"/>
          <w:sz w:val="28"/>
          <w:szCs w:val="28"/>
        </w:rPr>
        <w:t>2</w:t>
      </w:r>
      <w:r w:rsidRPr="003840D3">
        <w:rPr>
          <w:rFonts w:ascii="Times New Roman" w:eastAsia="仿宋" w:hAnsi="Times New Roman" w:cs="Times New Roman"/>
          <w:sz w:val="28"/>
          <w:szCs w:val="28"/>
        </w:rPr>
        <w:t>小时，</w:t>
      </w:r>
      <w:r w:rsidRPr="003840D3">
        <w:rPr>
          <w:rFonts w:ascii="Times New Roman" w:eastAsia="仿宋" w:hAnsi="Times New Roman" w:cs="Times New Roman"/>
          <w:sz w:val="28"/>
          <w:szCs w:val="28"/>
        </w:rPr>
        <w:t>24</w:t>
      </w:r>
      <w:r w:rsidRPr="003840D3">
        <w:rPr>
          <w:rFonts w:ascii="Times New Roman" w:eastAsia="仿宋" w:hAnsi="Times New Roman" w:cs="Times New Roman"/>
          <w:sz w:val="28"/>
          <w:szCs w:val="28"/>
        </w:rPr>
        <w:t>小时内修复。保修期外售后服务：提供终身设备维修服务，优惠零配件供应和延期维保费用；</w:t>
      </w:r>
    </w:p>
    <w:p w:rsidR="00381308" w:rsidRPr="003840D3" w:rsidRDefault="002A2AB5" w:rsidP="005F3001">
      <w:pPr>
        <w:numPr>
          <w:ilvl w:val="0"/>
          <w:numId w:val="1"/>
        </w:num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3840D3">
        <w:rPr>
          <w:rFonts w:ascii="Times New Roman" w:eastAsia="仿宋" w:hAnsi="Times New Roman" w:cs="Times New Roman"/>
          <w:sz w:val="28"/>
          <w:szCs w:val="28"/>
        </w:rPr>
        <w:t>培训计划：免费提供现场培训</w:t>
      </w:r>
      <w:r w:rsidRPr="003840D3">
        <w:rPr>
          <w:rFonts w:ascii="Times New Roman" w:eastAsia="仿宋" w:hAnsi="Times New Roman" w:cs="Times New Roman"/>
          <w:sz w:val="28"/>
          <w:szCs w:val="28"/>
        </w:rPr>
        <w:t>;</w:t>
      </w:r>
    </w:p>
    <w:p w:rsidR="001E678E" w:rsidRPr="003840D3" w:rsidRDefault="005405C7" w:rsidP="005F3001">
      <w:pPr>
        <w:numPr>
          <w:ilvl w:val="0"/>
          <w:numId w:val="1"/>
        </w:num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3840D3">
        <w:rPr>
          <w:rFonts w:ascii="Times New Roman" w:eastAsia="仿宋" w:hAnsi="Times New Roman" w:cs="Times New Roman"/>
          <w:sz w:val="28"/>
          <w:szCs w:val="28"/>
        </w:rPr>
        <w:t>投标资质要求：</w:t>
      </w:r>
    </w:p>
    <w:p w:rsidR="001E678E" w:rsidRPr="003840D3" w:rsidRDefault="005405C7">
      <w:pPr>
        <w:pStyle w:val="a4"/>
        <w:numPr>
          <w:ilvl w:val="0"/>
          <w:numId w:val="5"/>
        </w:numPr>
        <w:spacing w:line="360" w:lineRule="auto"/>
        <w:ind w:firstLineChars="0"/>
        <w:rPr>
          <w:rFonts w:ascii="Times New Roman" w:eastAsia="仿宋" w:hAnsi="Times New Roman" w:cs="Times New Roman"/>
          <w:sz w:val="28"/>
          <w:szCs w:val="28"/>
        </w:rPr>
      </w:pPr>
      <w:bookmarkStart w:id="2" w:name="_Hlk118883190"/>
      <w:r w:rsidRPr="003840D3">
        <w:rPr>
          <w:rFonts w:ascii="Times New Roman" w:eastAsia="仿宋" w:hAnsi="Times New Roman" w:cs="Times New Roman"/>
          <w:sz w:val="28"/>
          <w:szCs w:val="28"/>
        </w:rPr>
        <w:t>投标设备之产品样本，</w:t>
      </w:r>
      <w:proofErr w:type="gramStart"/>
      <w:r w:rsidRPr="003840D3">
        <w:rPr>
          <w:rFonts w:ascii="Times New Roman" w:eastAsia="仿宋" w:hAnsi="Times New Roman" w:cs="Times New Roman"/>
          <w:sz w:val="28"/>
          <w:szCs w:val="28"/>
        </w:rPr>
        <w:t>须包括</w:t>
      </w:r>
      <w:proofErr w:type="gramEnd"/>
      <w:r w:rsidRPr="003840D3">
        <w:rPr>
          <w:rFonts w:ascii="Times New Roman" w:eastAsia="仿宋" w:hAnsi="Times New Roman" w:cs="Times New Roman"/>
          <w:sz w:val="28"/>
          <w:szCs w:val="28"/>
        </w:rPr>
        <w:t>详尽的技术数据</w:t>
      </w:r>
      <w:bookmarkEnd w:id="2"/>
      <w:r w:rsidR="006F775B" w:rsidRPr="003840D3">
        <w:rPr>
          <w:rFonts w:ascii="Times New Roman" w:eastAsia="仿宋" w:hAnsi="Times New Roman" w:cs="Times New Roman"/>
          <w:sz w:val="28"/>
          <w:szCs w:val="28"/>
        </w:rPr>
        <w:t>；</w:t>
      </w:r>
    </w:p>
    <w:p w:rsidR="001E678E" w:rsidRPr="003840D3" w:rsidRDefault="005405C7">
      <w:pPr>
        <w:pStyle w:val="a4"/>
        <w:numPr>
          <w:ilvl w:val="0"/>
          <w:numId w:val="5"/>
        </w:numPr>
        <w:spacing w:line="360" w:lineRule="auto"/>
        <w:ind w:firstLineChars="0"/>
        <w:rPr>
          <w:rFonts w:ascii="Times New Roman" w:eastAsia="仿宋" w:hAnsi="Times New Roman" w:cs="Times New Roman"/>
          <w:sz w:val="28"/>
          <w:szCs w:val="28"/>
        </w:rPr>
      </w:pPr>
      <w:r w:rsidRPr="003840D3">
        <w:rPr>
          <w:rFonts w:ascii="Times New Roman" w:eastAsia="仿宋" w:hAnsi="Times New Roman" w:cs="Times New Roman"/>
          <w:sz w:val="28"/>
          <w:szCs w:val="28"/>
        </w:rPr>
        <w:t>权威的第三方检测报告，包括但不限于泰尔认证证书、泰尔检测报告、</w:t>
      </w:r>
      <w:r w:rsidRPr="003840D3">
        <w:rPr>
          <w:rFonts w:ascii="Times New Roman" w:eastAsia="仿宋" w:hAnsi="Times New Roman" w:cs="Times New Roman"/>
          <w:sz w:val="28"/>
          <w:szCs w:val="28"/>
        </w:rPr>
        <w:t>CE</w:t>
      </w:r>
      <w:r w:rsidRPr="003840D3">
        <w:rPr>
          <w:rFonts w:ascii="Times New Roman" w:eastAsia="仿宋" w:hAnsi="Times New Roman" w:cs="Times New Roman"/>
          <w:sz w:val="28"/>
          <w:szCs w:val="28"/>
        </w:rPr>
        <w:t>、</w:t>
      </w:r>
      <w:r w:rsidRPr="003840D3">
        <w:rPr>
          <w:rFonts w:ascii="Times New Roman" w:eastAsia="仿宋" w:hAnsi="Times New Roman" w:cs="Times New Roman"/>
          <w:sz w:val="28"/>
          <w:szCs w:val="28"/>
        </w:rPr>
        <w:t>REACH</w:t>
      </w:r>
      <w:r w:rsidRPr="003840D3">
        <w:rPr>
          <w:rFonts w:ascii="Times New Roman" w:eastAsia="仿宋" w:hAnsi="Times New Roman" w:cs="Times New Roman"/>
          <w:sz w:val="28"/>
          <w:szCs w:val="28"/>
        </w:rPr>
        <w:t>、</w:t>
      </w:r>
      <w:r w:rsidRPr="003840D3">
        <w:rPr>
          <w:rFonts w:ascii="Times New Roman" w:eastAsia="仿宋" w:hAnsi="Times New Roman" w:cs="Times New Roman"/>
          <w:sz w:val="28"/>
          <w:szCs w:val="28"/>
        </w:rPr>
        <w:t>ROHS</w:t>
      </w:r>
      <w:r w:rsidRPr="003840D3">
        <w:rPr>
          <w:rFonts w:ascii="Times New Roman" w:eastAsia="仿宋" w:hAnsi="Times New Roman" w:cs="Times New Roman"/>
          <w:sz w:val="28"/>
          <w:szCs w:val="28"/>
        </w:rPr>
        <w:t>，第三方检测机构出具的</w:t>
      </w:r>
      <w:r w:rsidRPr="003840D3">
        <w:rPr>
          <w:rFonts w:ascii="Times New Roman" w:eastAsia="仿宋" w:hAnsi="Times New Roman" w:cs="Times New Roman"/>
          <w:sz w:val="28"/>
          <w:szCs w:val="28"/>
        </w:rPr>
        <w:t>EMC</w:t>
      </w:r>
      <w:r w:rsidRPr="003840D3">
        <w:rPr>
          <w:rFonts w:ascii="Times New Roman" w:eastAsia="仿宋" w:hAnsi="Times New Roman" w:cs="Times New Roman"/>
          <w:sz w:val="28"/>
          <w:szCs w:val="28"/>
        </w:rPr>
        <w:t>认证证书、</w:t>
      </w:r>
      <w:r w:rsidRPr="003840D3">
        <w:rPr>
          <w:rFonts w:ascii="Times New Roman" w:eastAsia="仿宋" w:hAnsi="Times New Roman" w:cs="Times New Roman"/>
          <w:sz w:val="28"/>
          <w:szCs w:val="28"/>
        </w:rPr>
        <w:t>EMC</w:t>
      </w:r>
      <w:r w:rsidRPr="003840D3">
        <w:rPr>
          <w:rFonts w:ascii="Times New Roman" w:eastAsia="仿宋" w:hAnsi="Times New Roman" w:cs="Times New Roman"/>
          <w:sz w:val="28"/>
          <w:szCs w:val="28"/>
        </w:rPr>
        <w:t>检测报告、</w:t>
      </w:r>
      <w:r w:rsidRPr="003840D3">
        <w:rPr>
          <w:rFonts w:ascii="Times New Roman" w:eastAsia="仿宋" w:hAnsi="Times New Roman" w:cs="Times New Roman"/>
          <w:sz w:val="28"/>
          <w:szCs w:val="28"/>
        </w:rPr>
        <w:t>CB</w:t>
      </w:r>
      <w:r w:rsidRPr="003840D3">
        <w:rPr>
          <w:rFonts w:ascii="Times New Roman" w:eastAsia="仿宋" w:hAnsi="Times New Roman" w:cs="Times New Roman"/>
          <w:sz w:val="28"/>
          <w:szCs w:val="28"/>
        </w:rPr>
        <w:t>认证证书、</w:t>
      </w:r>
      <w:r w:rsidRPr="003840D3">
        <w:rPr>
          <w:rFonts w:ascii="Times New Roman" w:eastAsia="仿宋" w:hAnsi="Times New Roman" w:cs="Times New Roman"/>
          <w:sz w:val="28"/>
          <w:szCs w:val="28"/>
        </w:rPr>
        <w:t>CB</w:t>
      </w:r>
      <w:r w:rsidRPr="003840D3">
        <w:rPr>
          <w:rFonts w:ascii="Times New Roman" w:eastAsia="仿宋" w:hAnsi="Times New Roman" w:cs="Times New Roman"/>
          <w:sz w:val="28"/>
          <w:szCs w:val="28"/>
        </w:rPr>
        <w:t>检测报告、</w:t>
      </w:r>
      <w:r w:rsidRPr="003840D3">
        <w:rPr>
          <w:rFonts w:ascii="Times New Roman" w:eastAsia="仿宋" w:hAnsi="Times New Roman" w:cs="Times New Roman"/>
          <w:sz w:val="28"/>
          <w:szCs w:val="28"/>
        </w:rPr>
        <w:t>TUV</w:t>
      </w:r>
      <w:r w:rsidRPr="003840D3">
        <w:rPr>
          <w:rFonts w:ascii="Times New Roman" w:eastAsia="仿宋" w:hAnsi="Times New Roman" w:cs="Times New Roman"/>
          <w:sz w:val="28"/>
          <w:szCs w:val="28"/>
        </w:rPr>
        <w:t>认证、环境适应性测试报告、噪声检测报告</w:t>
      </w:r>
      <w:r w:rsidR="006F775B" w:rsidRPr="003840D3">
        <w:rPr>
          <w:rFonts w:ascii="Times New Roman" w:eastAsia="仿宋" w:hAnsi="Times New Roman" w:cs="Times New Roman"/>
          <w:sz w:val="28"/>
          <w:szCs w:val="28"/>
        </w:rPr>
        <w:t>，等；</w:t>
      </w:r>
    </w:p>
    <w:p w:rsidR="001E678E" w:rsidRPr="003840D3" w:rsidRDefault="005405C7">
      <w:pPr>
        <w:pStyle w:val="a4"/>
        <w:numPr>
          <w:ilvl w:val="0"/>
          <w:numId w:val="5"/>
        </w:numPr>
        <w:spacing w:line="360" w:lineRule="auto"/>
        <w:ind w:firstLineChars="0"/>
        <w:rPr>
          <w:rFonts w:ascii="Times New Roman" w:eastAsia="仿宋" w:hAnsi="Times New Roman" w:cs="Times New Roman"/>
          <w:sz w:val="28"/>
          <w:szCs w:val="28"/>
        </w:rPr>
      </w:pPr>
      <w:r w:rsidRPr="003840D3">
        <w:rPr>
          <w:rFonts w:ascii="Times New Roman" w:eastAsia="仿宋" w:hAnsi="Times New Roman" w:cs="Times New Roman"/>
          <w:sz w:val="28"/>
          <w:szCs w:val="28"/>
        </w:rPr>
        <w:t>制造商之</w:t>
      </w:r>
      <w:r w:rsidRPr="003840D3">
        <w:rPr>
          <w:rFonts w:ascii="Times New Roman" w:eastAsia="仿宋" w:hAnsi="Times New Roman" w:cs="Times New Roman"/>
          <w:sz w:val="28"/>
          <w:szCs w:val="28"/>
        </w:rPr>
        <w:t>ISO9001</w:t>
      </w:r>
      <w:r w:rsidRPr="003840D3">
        <w:rPr>
          <w:rFonts w:ascii="Times New Roman" w:eastAsia="仿宋" w:hAnsi="Times New Roman" w:cs="Times New Roman"/>
          <w:sz w:val="28"/>
          <w:szCs w:val="28"/>
        </w:rPr>
        <w:t>系列质量管理体系认证证书、</w:t>
      </w:r>
      <w:r w:rsidRPr="003840D3">
        <w:rPr>
          <w:rFonts w:ascii="Times New Roman" w:eastAsia="仿宋" w:hAnsi="Times New Roman" w:cs="Times New Roman"/>
          <w:sz w:val="28"/>
          <w:szCs w:val="28"/>
        </w:rPr>
        <w:t>ISO50001</w:t>
      </w:r>
      <w:r w:rsidRPr="003840D3">
        <w:rPr>
          <w:rFonts w:ascii="Times New Roman" w:eastAsia="仿宋" w:hAnsi="Times New Roman" w:cs="Times New Roman"/>
          <w:sz w:val="28"/>
          <w:szCs w:val="28"/>
        </w:rPr>
        <w:t>能效管理体系认证证书、</w:t>
      </w:r>
      <w:r w:rsidRPr="003840D3">
        <w:rPr>
          <w:rFonts w:ascii="Times New Roman" w:eastAsia="仿宋" w:hAnsi="Times New Roman" w:cs="Times New Roman"/>
          <w:sz w:val="28"/>
          <w:szCs w:val="28"/>
        </w:rPr>
        <w:t>ISO14001</w:t>
      </w:r>
      <w:r w:rsidRPr="003840D3">
        <w:rPr>
          <w:rFonts w:ascii="Times New Roman" w:eastAsia="仿宋" w:hAnsi="Times New Roman" w:cs="Times New Roman"/>
          <w:sz w:val="28"/>
          <w:szCs w:val="28"/>
        </w:rPr>
        <w:t>环境管理体系认证证书、</w:t>
      </w:r>
      <w:r w:rsidRPr="003840D3">
        <w:rPr>
          <w:rFonts w:ascii="Times New Roman" w:eastAsia="仿宋" w:hAnsi="Times New Roman" w:cs="Times New Roman"/>
          <w:sz w:val="28"/>
          <w:szCs w:val="28"/>
        </w:rPr>
        <w:t>ISO27001</w:t>
      </w:r>
      <w:r w:rsidRPr="003840D3">
        <w:rPr>
          <w:rFonts w:ascii="Times New Roman" w:eastAsia="仿宋" w:hAnsi="Times New Roman" w:cs="Times New Roman"/>
          <w:sz w:val="28"/>
          <w:szCs w:val="28"/>
        </w:rPr>
        <w:t>信息安全管理体系认证证书、</w:t>
      </w:r>
      <w:r w:rsidRPr="003840D3">
        <w:rPr>
          <w:rFonts w:ascii="Times New Roman" w:eastAsia="仿宋" w:hAnsi="Times New Roman" w:cs="Times New Roman"/>
          <w:sz w:val="28"/>
          <w:szCs w:val="28"/>
        </w:rPr>
        <w:t>ISO45001</w:t>
      </w:r>
      <w:r w:rsidRPr="003840D3">
        <w:rPr>
          <w:rFonts w:ascii="Times New Roman" w:eastAsia="仿宋" w:hAnsi="Times New Roman" w:cs="Times New Roman"/>
          <w:sz w:val="28"/>
          <w:szCs w:val="28"/>
        </w:rPr>
        <w:t>职业健康安全管理体系认证证书</w:t>
      </w:r>
      <w:r w:rsidR="002A2AB5" w:rsidRPr="003840D3">
        <w:rPr>
          <w:rFonts w:ascii="Times New Roman" w:eastAsia="仿宋" w:hAnsi="Times New Roman" w:cs="Times New Roman"/>
          <w:sz w:val="28"/>
          <w:szCs w:val="28"/>
        </w:rPr>
        <w:t>。</w:t>
      </w:r>
    </w:p>
    <w:p w:rsidR="001E678E" w:rsidRPr="003840D3" w:rsidRDefault="001E678E">
      <w:pPr>
        <w:rPr>
          <w:rFonts w:ascii="Times New Roman" w:eastAsia="仿宋" w:hAnsi="Times New Roman" w:cs="Times New Roman"/>
          <w:sz w:val="28"/>
          <w:szCs w:val="28"/>
        </w:rPr>
      </w:pPr>
    </w:p>
    <w:sectPr w:rsidR="001E678E" w:rsidRPr="003840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50C6" w:rsidRDefault="001E50C6" w:rsidP="005930DA">
      <w:r>
        <w:separator/>
      </w:r>
    </w:p>
  </w:endnote>
  <w:endnote w:type="continuationSeparator" w:id="0">
    <w:p w:rsidR="001E50C6" w:rsidRDefault="001E50C6" w:rsidP="00593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50C6" w:rsidRDefault="001E50C6" w:rsidP="005930DA">
      <w:r>
        <w:separator/>
      </w:r>
    </w:p>
  </w:footnote>
  <w:footnote w:type="continuationSeparator" w:id="0">
    <w:p w:rsidR="001E50C6" w:rsidRDefault="001E50C6" w:rsidP="00593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1047C2"/>
    <w:multiLevelType w:val="multilevel"/>
    <w:tmpl w:val="271047C2"/>
    <w:lvl w:ilvl="0">
      <w:start w:val="1"/>
      <w:numFmt w:val="decimal"/>
      <w:lvlText w:val="%1)"/>
      <w:lvlJc w:val="left"/>
      <w:pPr>
        <w:ind w:left="845" w:hanging="420"/>
      </w:pPr>
    </w:lvl>
    <w:lvl w:ilvl="1">
      <w:start w:val="1"/>
      <w:numFmt w:val="lowerLetter"/>
      <w:lvlText w:val="%2)"/>
      <w:lvlJc w:val="left"/>
      <w:pPr>
        <w:ind w:left="1265" w:hanging="420"/>
      </w:p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1" w15:restartNumberingAfterBreak="0">
    <w:nsid w:val="33D05E8E"/>
    <w:multiLevelType w:val="multilevel"/>
    <w:tmpl w:val="33D05E8E"/>
    <w:lvl w:ilvl="0">
      <w:start w:val="1"/>
      <w:numFmt w:val="decimal"/>
      <w:lvlText w:val="%1)"/>
      <w:lvlJc w:val="left"/>
      <w:pPr>
        <w:ind w:left="845" w:hanging="420"/>
      </w:pPr>
    </w:lvl>
    <w:lvl w:ilvl="1">
      <w:start w:val="1"/>
      <w:numFmt w:val="lowerLetter"/>
      <w:lvlText w:val="%2)"/>
      <w:lvlJc w:val="left"/>
      <w:pPr>
        <w:ind w:left="1265" w:hanging="420"/>
      </w:p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2" w15:restartNumberingAfterBreak="0">
    <w:nsid w:val="5BF87316"/>
    <w:multiLevelType w:val="multilevel"/>
    <w:tmpl w:val="5BF87316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704E2312"/>
    <w:multiLevelType w:val="multilevel"/>
    <w:tmpl w:val="704E2312"/>
    <w:lvl w:ilvl="0">
      <w:start w:val="1"/>
      <w:numFmt w:val="decimal"/>
      <w:lvlText w:val="%1)"/>
      <w:lvlJc w:val="left"/>
      <w:pPr>
        <w:ind w:left="845" w:hanging="420"/>
      </w:pPr>
    </w:lvl>
    <w:lvl w:ilvl="1">
      <w:start w:val="1"/>
      <w:numFmt w:val="lowerLetter"/>
      <w:lvlText w:val="%2)"/>
      <w:lvlJc w:val="left"/>
      <w:pPr>
        <w:ind w:left="1265" w:hanging="420"/>
      </w:p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4" w15:restartNumberingAfterBreak="0">
    <w:nsid w:val="78274FEA"/>
    <w:multiLevelType w:val="multilevel"/>
    <w:tmpl w:val="78274FEA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BmMzZmMTdkMGUyZTZhZDg2YzVlNGQyYmYzZDAzMjYifQ=="/>
  </w:docVars>
  <w:rsids>
    <w:rsidRoot w:val="2BAA32AE"/>
    <w:rsid w:val="0009422A"/>
    <w:rsid w:val="00113B8D"/>
    <w:rsid w:val="001824DF"/>
    <w:rsid w:val="001D0806"/>
    <w:rsid w:val="001E50C6"/>
    <w:rsid w:val="001E678E"/>
    <w:rsid w:val="002022FE"/>
    <w:rsid w:val="002A2AB5"/>
    <w:rsid w:val="003411DA"/>
    <w:rsid w:val="0034526C"/>
    <w:rsid w:val="00367FA4"/>
    <w:rsid w:val="00381308"/>
    <w:rsid w:val="003840D3"/>
    <w:rsid w:val="00485E13"/>
    <w:rsid w:val="00496592"/>
    <w:rsid w:val="00503F5E"/>
    <w:rsid w:val="005405C7"/>
    <w:rsid w:val="005930DA"/>
    <w:rsid w:val="005F3001"/>
    <w:rsid w:val="006F775B"/>
    <w:rsid w:val="00721EFE"/>
    <w:rsid w:val="00945766"/>
    <w:rsid w:val="00AD1FE8"/>
    <w:rsid w:val="00C33529"/>
    <w:rsid w:val="00C62CD4"/>
    <w:rsid w:val="00D64465"/>
    <w:rsid w:val="00D75358"/>
    <w:rsid w:val="00DA64BB"/>
    <w:rsid w:val="00EC14A0"/>
    <w:rsid w:val="00EC14D9"/>
    <w:rsid w:val="00F91529"/>
    <w:rsid w:val="2BAA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031E558-54E8-41E7-ABB2-CB5465CFE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0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header"/>
    <w:basedOn w:val="a"/>
    <w:link w:val="a6"/>
    <w:rsid w:val="005930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5930DA"/>
    <w:rPr>
      <w:kern w:val="2"/>
      <w:sz w:val="18"/>
      <w:szCs w:val="18"/>
    </w:rPr>
  </w:style>
  <w:style w:type="paragraph" w:styleId="a7">
    <w:name w:val="footer"/>
    <w:basedOn w:val="a"/>
    <w:link w:val="a8"/>
    <w:rsid w:val="005930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930DA"/>
    <w:rPr>
      <w:kern w:val="2"/>
      <w:sz w:val="18"/>
      <w:szCs w:val="18"/>
    </w:rPr>
  </w:style>
  <w:style w:type="paragraph" w:styleId="a9">
    <w:name w:val="Balloon Text"/>
    <w:basedOn w:val="a"/>
    <w:link w:val="aa"/>
    <w:rsid w:val="005930DA"/>
    <w:rPr>
      <w:sz w:val="18"/>
      <w:szCs w:val="18"/>
    </w:rPr>
  </w:style>
  <w:style w:type="character" w:customStyle="1" w:styleId="aa">
    <w:name w:val="批注框文本 字符"/>
    <w:basedOn w:val="a0"/>
    <w:link w:val="a9"/>
    <w:rsid w:val="005930DA"/>
    <w:rPr>
      <w:kern w:val="2"/>
      <w:sz w:val="18"/>
      <w:szCs w:val="18"/>
    </w:rPr>
  </w:style>
  <w:style w:type="paragraph" w:styleId="ab">
    <w:name w:val="Revision"/>
    <w:hidden/>
    <w:uiPriority w:val="99"/>
    <w:semiHidden/>
    <w:rsid w:val="002A2AB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 Shu Xue</dc:creator>
  <cp:lastModifiedBy>NTKO</cp:lastModifiedBy>
  <cp:revision>12</cp:revision>
  <dcterms:created xsi:type="dcterms:W3CDTF">2022-12-04T07:58:00Z</dcterms:created>
  <dcterms:modified xsi:type="dcterms:W3CDTF">2022-12-07T05:24:00Z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355B0E42D6654EC2980FB0D6878F196E</vt:lpwstr>
  </property>
</Properties>
</file>