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0DC9" w:rsidRPr="00970DC9" w:rsidRDefault="00970DC9" w:rsidP="00690896">
      <w:pPr>
        <w:spacing w:line="360" w:lineRule="auto"/>
        <w:jc w:val="center"/>
        <w:rPr>
          <w:rFonts w:eastAsia="仿宋"/>
          <w:b/>
          <w:sz w:val="36"/>
          <w:szCs w:val="36"/>
        </w:rPr>
      </w:pPr>
      <w:bookmarkStart w:id="0" w:name="_GoBack"/>
      <w:r w:rsidRPr="00970DC9">
        <w:rPr>
          <w:rFonts w:eastAsia="仿宋"/>
          <w:b/>
          <w:sz w:val="36"/>
          <w:szCs w:val="36"/>
        </w:rPr>
        <w:t>荧光定量</w:t>
      </w:r>
      <w:r w:rsidRPr="00970DC9">
        <w:rPr>
          <w:rFonts w:eastAsia="仿宋"/>
          <w:b/>
          <w:sz w:val="36"/>
          <w:szCs w:val="36"/>
        </w:rPr>
        <w:t>PC</w:t>
      </w:r>
      <w:r>
        <w:rPr>
          <w:rFonts w:eastAsia="仿宋"/>
          <w:b/>
          <w:sz w:val="36"/>
          <w:szCs w:val="36"/>
        </w:rPr>
        <w:t>R</w:t>
      </w:r>
    </w:p>
    <w:bookmarkEnd w:id="0"/>
    <w:p w:rsidR="00C7007E" w:rsidRPr="00970DC9" w:rsidRDefault="00C7007E" w:rsidP="00970DC9">
      <w:pPr>
        <w:spacing w:line="360" w:lineRule="auto"/>
        <w:rPr>
          <w:rFonts w:eastAsia="仿宋" w:hint="eastAsia"/>
          <w:b/>
          <w:sz w:val="28"/>
          <w:szCs w:val="28"/>
        </w:rPr>
      </w:pPr>
      <w:r w:rsidRPr="00970DC9">
        <w:rPr>
          <w:rFonts w:eastAsia="仿宋"/>
          <w:b/>
          <w:sz w:val="28"/>
          <w:szCs w:val="28"/>
        </w:rPr>
        <w:t>技术参数</w:t>
      </w:r>
      <w:r w:rsidR="00970DC9" w:rsidRPr="00970DC9">
        <w:rPr>
          <w:rFonts w:eastAsia="仿宋" w:hint="eastAsia"/>
          <w:b/>
          <w:sz w:val="28"/>
          <w:szCs w:val="28"/>
        </w:rPr>
        <w:t>:</w:t>
      </w:r>
    </w:p>
    <w:p w:rsidR="006A1863" w:rsidRPr="00970DC9" w:rsidRDefault="006A1863" w:rsidP="006A1863">
      <w:pPr>
        <w:pStyle w:val="a3"/>
        <w:numPr>
          <w:ilvl w:val="0"/>
          <w:numId w:val="1"/>
        </w:numPr>
        <w:spacing w:line="360" w:lineRule="auto"/>
        <w:rPr>
          <w:rFonts w:eastAsia="仿宋"/>
          <w:bCs/>
          <w:sz w:val="28"/>
          <w:szCs w:val="28"/>
        </w:rPr>
      </w:pPr>
      <w:r w:rsidRPr="00970DC9">
        <w:rPr>
          <w:rFonts w:eastAsia="仿宋"/>
          <w:bCs/>
          <w:sz w:val="28"/>
          <w:szCs w:val="28"/>
        </w:rPr>
        <w:t>荧光通道数：</w:t>
      </w:r>
      <w:r w:rsidRPr="00970DC9">
        <w:rPr>
          <w:rFonts w:eastAsia="仿宋"/>
          <w:bCs/>
          <w:sz w:val="28"/>
          <w:szCs w:val="28"/>
        </w:rPr>
        <w:t xml:space="preserve"> 3</w:t>
      </w:r>
      <w:r w:rsidRPr="00970DC9">
        <w:rPr>
          <w:rFonts w:eastAsia="仿宋"/>
          <w:bCs/>
          <w:sz w:val="28"/>
          <w:szCs w:val="28"/>
        </w:rPr>
        <w:t>色激发光通道和</w:t>
      </w:r>
      <w:r w:rsidRPr="00970DC9">
        <w:rPr>
          <w:rFonts w:eastAsia="仿宋"/>
          <w:bCs/>
          <w:sz w:val="28"/>
          <w:szCs w:val="28"/>
        </w:rPr>
        <w:t>3</w:t>
      </w:r>
      <w:r w:rsidRPr="00970DC9">
        <w:rPr>
          <w:rFonts w:eastAsia="仿宋"/>
          <w:bCs/>
          <w:sz w:val="28"/>
          <w:szCs w:val="28"/>
        </w:rPr>
        <w:t>色检测光通道</w:t>
      </w:r>
      <w:r w:rsidR="001F4B3D" w:rsidRPr="00970DC9">
        <w:rPr>
          <w:rFonts w:eastAsia="仿宋"/>
          <w:bCs/>
          <w:sz w:val="28"/>
          <w:szCs w:val="28"/>
        </w:rPr>
        <w:t>，</w:t>
      </w:r>
      <w:r w:rsidRPr="00970DC9">
        <w:rPr>
          <w:rFonts w:eastAsia="仿宋"/>
          <w:bCs/>
          <w:sz w:val="28"/>
          <w:szCs w:val="28"/>
        </w:rPr>
        <w:t>每孔最多可检测</w:t>
      </w:r>
      <w:r w:rsidRPr="00970DC9">
        <w:rPr>
          <w:rFonts w:eastAsia="仿宋"/>
          <w:bCs/>
          <w:sz w:val="28"/>
          <w:szCs w:val="28"/>
        </w:rPr>
        <w:t>3</w:t>
      </w:r>
      <w:r w:rsidRPr="00970DC9">
        <w:rPr>
          <w:rFonts w:eastAsia="仿宋"/>
          <w:bCs/>
          <w:sz w:val="28"/>
          <w:szCs w:val="28"/>
        </w:rPr>
        <w:t>个目标基因</w:t>
      </w:r>
      <w:r w:rsidR="00493DA3" w:rsidRPr="00970DC9">
        <w:rPr>
          <w:rFonts w:eastAsia="仿宋"/>
          <w:bCs/>
          <w:sz w:val="28"/>
          <w:szCs w:val="28"/>
        </w:rPr>
        <w:t>，用于单孔多重实验</w:t>
      </w:r>
    </w:p>
    <w:p w:rsidR="00810908" w:rsidRPr="00970DC9" w:rsidRDefault="00810908" w:rsidP="00970DC9">
      <w:pPr>
        <w:pStyle w:val="a3"/>
        <w:numPr>
          <w:ilvl w:val="0"/>
          <w:numId w:val="1"/>
        </w:numPr>
        <w:spacing w:line="360" w:lineRule="auto"/>
        <w:rPr>
          <w:rFonts w:eastAsia="仿宋"/>
          <w:bCs/>
          <w:sz w:val="28"/>
          <w:szCs w:val="28"/>
        </w:rPr>
      </w:pPr>
      <w:r w:rsidRPr="00970DC9">
        <w:rPr>
          <w:rFonts w:eastAsia="仿宋"/>
          <w:bCs/>
          <w:sz w:val="28"/>
          <w:szCs w:val="28"/>
        </w:rPr>
        <w:t>光学系统：高亮度白光</w:t>
      </w:r>
      <w:r w:rsidR="00DA465B" w:rsidRPr="00970DC9">
        <w:rPr>
          <w:rFonts w:eastAsia="仿宋"/>
          <w:bCs/>
          <w:sz w:val="28"/>
          <w:szCs w:val="28"/>
        </w:rPr>
        <w:t>LED</w:t>
      </w:r>
    </w:p>
    <w:p w:rsidR="00B06844" w:rsidRPr="00970DC9" w:rsidRDefault="006A1863" w:rsidP="00970DC9">
      <w:pPr>
        <w:pStyle w:val="a3"/>
        <w:numPr>
          <w:ilvl w:val="0"/>
          <w:numId w:val="1"/>
        </w:numPr>
        <w:spacing w:line="360" w:lineRule="auto"/>
        <w:rPr>
          <w:rFonts w:eastAsia="仿宋"/>
          <w:bCs/>
          <w:sz w:val="28"/>
          <w:szCs w:val="28"/>
        </w:rPr>
      </w:pPr>
      <w:r w:rsidRPr="00970DC9">
        <w:rPr>
          <w:rFonts w:eastAsia="仿宋"/>
          <w:bCs/>
          <w:sz w:val="28"/>
          <w:szCs w:val="28"/>
        </w:rPr>
        <w:t>检测器：超级</w:t>
      </w:r>
      <w:r w:rsidRPr="00970DC9">
        <w:rPr>
          <w:rFonts w:eastAsia="仿宋"/>
          <w:bCs/>
          <w:sz w:val="28"/>
          <w:szCs w:val="28"/>
        </w:rPr>
        <w:t>CMOS</w:t>
      </w:r>
    </w:p>
    <w:p w:rsidR="00DA465B" w:rsidRPr="00970DC9" w:rsidRDefault="0059225F" w:rsidP="00970DC9">
      <w:pPr>
        <w:pStyle w:val="a3"/>
        <w:numPr>
          <w:ilvl w:val="0"/>
          <w:numId w:val="1"/>
        </w:numPr>
        <w:spacing w:line="360" w:lineRule="auto"/>
        <w:rPr>
          <w:rFonts w:eastAsia="仿宋"/>
          <w:bCs/>
          <w:sz w:val="28"/>
          <w:szCs w:val="28"/>
        </w:rPr>
      </w:pPr>
      <w:r w:rsidRPr="00970DC9">
        <w:rPr>
          <w:rFonts w:eastAsia="仿宋"/>
          <w:bCs/>
          <w:sz w:val="28"/>
          <w:szCs w:val="28"/>
        </w:rPr>
        <w:t>模块</w:t>
      </w:r>
      <w:r w:rsidR="00C7007E" w:rsidRPr="00970DC9">
        <w:rPr>
          <w:rFonts w:eastAsia="仿宋"/>
          <w:bCs/>
          <w:sz w:val="28"/>
          <w:szCs w:val="28"/>
        </w:rPr>
        <w:t>规格：</w:t>
      </w:r>
      <w:r w:rsidR="00DC0A21" w:rsidRPr="00970DC9">
        <w:rPr>
          <w:rFonts w:eastAsia="仿宋"/>
          <w:bCs/>
          <w:sz w:val="28"/>
          <w:szCs w:val="28"/>
        </w:rPr>
        <w:t>96</w:t>
      </w:r>
      <w:r w:rsidR="003422DB" w:rsidRPr="00970DC9">
        <w:rPr>
          <w:rFonts w:eastAsia="仿宋"/>
          <w:bCs/>
          <w:sz w:val="28"/>
          <w:szCs w:val="28"/>
        </w:rPr>
        <w:t>孔</w:t>
      </w:r>
      <w:r w:rsidR="00DC0A21" w:rsidRPr="00970DC9">
        <w:rPr>
          <w:rFonts w:eastAsia="仿宋"/>
          <w:bCs/>
          <w:sz w:val="28"/>
          <w:szCs w:val="28"/>
        </w:rPr>
        <w:t>0.</w:t>
      </w:r>
      <w:r w:rsidR="003422DB" w:rsidRPr="00970DC9">
        <w:rPr>
          <w:rFonts w:eastAsia="仿宋"/>
          <w:bCs/>
          <w:sz w:val="28"/>
          <w:szCs w:val="28"/>
        </w:rPr>
        <w:t>2</w:t>
      </w:r>
      <w:r w:rsidR="00DC0A21" w:rsidRPr="00970DC9">
        <w:rPr>
          <w:rFonts w:eastAsia="仿宋"/>
          <w:bCs/>
          <w:sz w:val="28"/>
          <w:szCs w:val="28"/>
        </w:rPr>
        <w:t>ml</w:t>
      </w:r>
      <w:r w:rsidR="00DC0A21" w:rsidRPr="00970DC9">
        <w:rPr>
          <w:rFonts w:eastAsia="仿宋"/>
          <w:bCs/>
          <w:sz w:val="28"/>
          <w:szCs w:val="28"/>
        </w:rPr>
        <w:t>模块</w:t>
      </w:r>
    </w:p>
    <w:p w:rsidR="00991B47" w:rsidRPr="00970DC9" w:rsidRDefault="0059225F" w:rsidP="00970DC9">
      <w:pPr>
        <w:pStyle w:val="a3"/>
        <w:numPr>
          <w:ilvl w:val="0"/>
          <w:numId w:val="1"/>
        </w:numPr>
        <w:spacing w:line="360" w:lineRule="auto"/>
        <w:rPr>
          <w:rFonts w:eastAsia="仿宋"/>
          <w:bCs/>
          <w:sz w:val="28"/>
          <w:szCs w:val="28"/>
        </w:rPr>
      </w:pPr>
      <w:r w:rsidRPr="00970DC9">
        <w:rPr>
          <w:rFonts w:eastAsia="仿宋"/>
          <w:bCs/>
          <w:sz w:val="28"/>
          <w:szCs w:val="28"/>
        </w:rPr>
        <w:t>反应体积</w:t>
      </w:r>
      <w:r w:rsidR="00C7007E" w:rsidRPr="00970DC9">
        <w:rPr>
          <w:rFonts w:eastAsia="仿宋"/>
          <w:bCs/>
          <w:sz w:val="28"/>
          <w:szCs w:val="28"/>
        </w:rPr>
        <w:t>：</w:t>
      </w:r>
      <w:r w:rsidR="004B1D8F" w:rsidRPr="00970DC9">
        <w:rPr>
          <w:rFonts w:eastAsia="仿宋"/>
          <w:bCs/>
          <w:sz w:val="28"/>
          <w:szCs w:val="28"/>
        </w:rPr>
        <w:t>10-100uL</w:t>
      </w:r>
    </w:p>
    <w:p w:rsidR="0087243A" w:rsidRPr="00970DC9" w:rsidRDefault="0059225F" w:rsidP="00970DC9">
      <w:pPr>
        <w:pStyle w:val="a3"/>
        <w:numPr>
          <w:ilvl w:val="0"/>
          <w:numId w:val="1"/>
        </w:numPr>
        <w:spacing w:line="360" w:lineRule="auto"/>
        <w:rPr>
          <w:rFonts w:eastAsia="仿宋"/>
          <w:bCs/>
          <w:sz w:val="28"/>
          <w:szCs w:val="28"/>
        </w:rPr>
      </w:pPr>
      <w:r w:rsidRPr="00970DC9">
        <w:rPr>
          <w:rFonts w:eastAsia="仿宋"/>
          <w:bCs/>
          <w:sz w:val="28"/>
          <w:szCs w:val="28"/>
        </w:rPr>
        <w:t>温控模块</w:t>
      </w:r>
      <w:r w:rsidR="00C7007E" w:rsidRPr="00970DC9">
        <w:rPr>
          <w:rFonts w:eastAsia="仿宋"/>
          <w:bCs/>
          <w:sz w:val="28"/>
          <w:szCs w:val="28"/>
        </w:rPr>
        <w:t>最高升降温速率：</w:t>
      </w:r>
      <w:r w:rsidR="00991B47" w:rsidRPr="00970DC9">
        <w:rPr>
          <w:rFonts w:eastAsia="仿宋"/>
          <w:bCs/>
          <w:sz w:val="28"/>
          <w:szCs w:val="28"/>
        </w:rPr>
        <w:t>≥</w:t>
      </w:r>
      <w:r w:rsidR="00FF15CC" w:rsidRPr="00970DC9">
        <w:rPr>
          <w:rFonts w:eastAsia="仿宋"/>
          <w:bCs/>
          <w:sz w:val="28"/>
          <w:szCs w:val="28"/>
        </w:rPr>
        <w:t>3.5</w:t>
      </w:r>
      <w:r w:rsidR="005D20B8" w:rsidRPr="00970DC9">
        <w:rPr>
          <w:rFonts w:eastAsia="仿宋"/>
          <w:bCs/>
          <w:sz w:val="28"/>
          <w:szCs w:val="28"/>
        </w:rPr>
        <w:t>°C/</w:t>
      </w:r>
      <w:r w:rsidR="005D20B8" w:rsidRPr="00970DC9">
        <w:rPr>
          <w:rFonts w:eastAsia="仿宋"/>
          <w:bCs/>
          <w:sz w:val="28"/>
          <w:szCs w:val="28"/>
        </w:rPr>
        <w:t>秒</w:t>
      </w:r>
      <w:r w:rsidR="005D20B8" w:rsidRPr="00970DC9">
        <w:rPr>
          <w:rFonts w:eastAsia="仿宋"/>
          <w:bCs/>
          <w:sz w:val="28"/>
          <w:szCs w:val="28"/>
        </w:rPr>
        <w:t xml:space="preserve"> </w:t>
      </w:r>
    </w:p>
    <w:p w:rsidR="00C7007E" w:rsidRPr="00970DC9" w:rsidRDefault="00970DC9" w:rsidP="00970DC9">
      <w:pPr>
        <w:pStyle w:val="a3"/>
        <w:numPr>
          <w:ilvl w:val="0"/>
          <w:numId w:val="1"/>
        </w:numPr>
        <w:spacing w:line="360" w:lineRule="auto"/>
        <w:rPr>
          <w:rFonts w:eastAsia="仿宋"/>
          <w:bCs/>
          <w:sz w:val="28"/>
          <w:szCs w:val="28"/>
        </w:rPr>
      </w:pPr>
      <w:r w:rsidRPr="00970DC9">
        <w:rPr>
          <w:rFonts w:eastAsia="仿宋" w:hint="eastAsia"/>
          <w:bCs/>
          <w:sz w:val="28"/>
          <w:szCs w:val="28"/>
        </w:rPr>
        <w:t>*</w:t>
      </w:r>
      <w:r w:rsidR="00C7007E" w:rsidRPr="00970DC9">
        <w:rPr>
          <w:rFonts w:eastAsia="仿宋"/>
          <w:bCs/>
          <w:sz w:val="28"/>
          <w:szCs w:val="28"/>
        </w:rPr>
        <w:t>温度范围：</w:t>
      </w:r>
      <w:r w:rsidR="00C7007E" w:rsidRPr="00970DC9">
        <w:rPr>
          <w:rFonts w:eastAsia="仿宋"/>
          <w:bCs/>
          <w:sz w:val="28"/>
          <w:szCs w:val="28"/>
        </w:rPr>
        <w:t>4°C–100°C</w:t>
      </w:r>
      <w:r w:rsidR="00F007C2" w:rsidRPr="00970DC9">
        <w:rPr>
          <w:rFonts w:eastAsia="仿宋"/>
          <w:bCs/>
          <w:sz w:val="28"/>
          <w:szCs w:val="28"/>
        </w:rPr>
        <w:t>，反应完成后样品可保持在</w:t>
      </w:r>
      <w:r w:rsidR="00F007C2" w:rsidRPr="00970DC9">
        <w:rPr>
          <w:rFonts w:eastAsia="仿宋"/>
          <w:bCs/>
          <w:sz w:val="28"/>
          <w:szCs w:val="28"/>
        </w:rPr>
        <w:t>4</w:t>
      </w:r>
      <w:r w:rsidR="00F007C2" w:rsidRPr="00970DC9">
        <w:rPr>
          <w:rFonts w:eastAsia="仿宋" w:hint="eastAsia"/>
          <w:bCs/>
          <w:sz w:val="28"/>
          <w:szCs w:val="28"/>
        </w:rPr>
        <w:t>℃</w:t>
      </w:r>
      <w:r w:rsidR="00F007C2" w:rsidRPr="00970DC9">
        <w:rPr>
          <w:rFonts w:eastAsia="仿宋"/>
          <w:bCs/>
          <w:sz w:val="28"/>
          <w:szCs w:val="28"/>
        </w:rPr>
        <w:t>低温过夜，用于下游实验</w:t>
      </w:r>
    </w:p>
    <w:p w:rsidR="002A14EB" w:rsidRPr="00970DC9" w:rsidRDefault="002A14EB" w:rsidP="00970DC9">
      <w:pPr>
        <w:pStyle w:val="a3"/>
        <w:numPr>
          <w:ilvl w:val="0"/>
          <w:numId w:val="1"/>
        </w:numPr>
        <w:spacing w:line="360" w:lineRule="auto"/>
        <w:rPr>
          <w:rFonts w:eastAsia="仿宋"/>
          <w:bCs/>
          <w:sz w:val="28"/>
          <w:szCs w:val="28"/>
        </w:rPr>
      </w:pPr>
      <w:r w:rsidRPr="00970DC9">
        <w:rPr>
          <w:rFonts w:eastAsia="仿宋"/>
          <w:bCs/>
          <w:sz w:val="28"/>
          <w:szCs w:val="28"/>
        </w:rPr>
        <w:t>温度均</w:t>
      </w:r>
      <w:proofErr w:type="gramStart"/>
      <w:r w:rsidRPr="00970DC9">
        <w:rPr>
          <w:rFonts w:eastAsia="仿宋"/>
          <w:bCs/>
          <w:sz w:val="28"/>
          <w:szCs w:val="28"/>
        </w:rPr>
        <w:t>一</w:t>
      </w:r>
      <w:proofErr w:type="gramEnd"/>
      <w:r w:rsidRPr="00970DC9">
        <w:rPr>
          <w:rFonts w:eastAsia="仿宋"/>
          <w:bCs/>
          <w:sz w:val="28"/>
          <w:szCs w:val="28"/>
        </w:rPr>
        <w:t>性：</w:t>
      </w:r>
      <w:r w:rsidR="00991B47" w:rsidRPr="00970DC9">
        <w:rPr>
          <w:rFonts w:eastAsia="仿宋"/>
          <w:bCs/>
          <w:sz w:val="28"/>
          <w:szCs w:val="28"/>
        </w:rPr>
        <w:t>≤</w:t>
      </w:r>
      <w:r w:rsidR="00DA465B" w:rsidRPr="00970DC9">
        <w:rPr>
          <w:rFonts w:eastAsia="仿宋"/>
          <w:bCs/>
          <w:sz w:val="28"/>
          <w:szCs w:val="28"/>
        </w:rPr>
        <w:t>±</w:t>
      </w:r>
      <w:r w:rsidR="00CD224F" w:rsidRPr="00970DC9">
        <w:rPr>
          <w:rFonts w:eastAsia="仿宋"/>
          <w:bCs/>
          <w:sz w:val="28"/>
          <w:szCs w:val="28"/>
        </w:rPr>
        <w:t>0.4</w:t>
      </w:r>
      <w:r w:rsidRPr="00970DC9">
        <w:rPr>
          <w:rFonts w:eastAsia="仿宋"/>
          <w:bCs/>
          <w:sz w:val="28"/>
          <w:szCs w:val="28"/>
        </w:rPr>
        <w:t>°C</w:t>
      </w:r>
      <w:r w:rsidR="00DA465B" w:rsidRPr="00970DC9">
        <w:rPr>
          <w:rFonts w:eastAsia="仿宋"/>
          <w:bCs/>
          <w:sz w:val="28"/>
          <w:szCs w:val="28"/>
        </w:rPr>
        <w:t xml:space="preserve"> </w:t>
      </w:r>
    </w:p>
    <w:p w:rsidR="007D2C9E" w:rsidRPr="00970DC9" w:rsidRDefault="007D2C9E" w:rsidP="00970DC9">
      <w:pPr>
        <w:pStyle w:val="a3"/>
        <w:numPr>
          <w:ilvl w:val="0"/>
          <w:numId w:val="1"/>
        </w:numPr>
        <w:spacing w:line="360" w:lineRule="auto"/>
        <w:rPr>
          <w:rFonts w:eastAsia="仿宋"/>
          <w:bCs/>
          <w:sz w:val="28"/>
          <w:szCs w:val="28"/>
        </w:rPr>
      </w:pPr>
      <w:r w:rsidRPr="00970DC9">
        <w:rPr>
          <w:rFonts w:eastAsia="仿宋"/>
          <w:bCs/>
          <w:sz w:val="28"/>
          <w:szCs w:val="28"/>
        </w:rPr>
        <w:t>温度准确性</w:t>
      </w:r>
      <w:r w:rsidR="00DA465B" w:rsidRPr="00970DC9">
        <w:rPr>
          <w:rFonts w:eastAsia="仿宋"/>
          <w:bCs/>
          <w:sz w:val="28"/>
          <w:szCs w:val="28"/>
        </w:rPr>
        <w:t>：</w:t>
      </w:r>
      <w:r w:rsidR="00991B47" w:rsidRPr="00970DC9">
        <w:rPr>
          <w:rFonts w:eastAsia="仿宋"/>
          <w:bCs/>
          <w:sz w:val="28"/>
          <w:szCs w:val="28"/>
        </w:rPr>
        <w:t>≤</w:t>
      </w:r>
      <w:r w:rsidR="00DA465B" w:rsidRPr="00970DC9">
        <w:rPr>
          <w:rFonts w:eastAsia="仿宋"/>
          <w:bCs/>
          <w:sz w:val="28"/>
          <w:szCs w:val="28"/>
        </w:rPr>
        <w:t>±</w:t>
      </w:r>
      <w:r w:rsidRPr="00970DC9">
        <w:rPr>
          <w:rFonts w:eastAsia="仿宋"/>
          <w:bCs/>
          <w:sz w:val="28"/>
          <w:szCs w:val="28"/>
        </w:rPr>
        <w:t>0.25 °C</w:t>
      </w:r>
    </w:p>
    <w:p w:rsidR="00AF67A4" w:rsidRPr="00970DC9" w:rsidRDefault="00970DC9" w:rsidP="00970DC9">
      <w:pPr>
        <w:pStyle w:val="a3"/>
        <w:numPr>
          <w:ilvl w:val="0"/>
          <w:numId w:val="1"/>
        </w:numPr>
        <w:spacing w:line="360" w:lineRule="auto"/>
        <w:rPr>
          <w:rFonts w:eastAsia="仿宋"/>
          <w:bCs/>
          <w:sz w:val="28"/>
          <w:szCs w:val="28"/>
        </w:rPr>
      </w:pPr>
      <w:r w:rsidRPr="00970DC9">
        <w:rPr>
          <w:rFonts w:eastAsia="仿宋" w:hint="eastAsia"/>
          <w:bCs/>
          <w:sz w:val="28"/>
          <w:szCs w:val="28"/>
        </w:rPr>
        <w:t>*</w:t>
      </w:r>
      <w:r w:rsidR="00AF67A4" w:rsidRPr="00970DC9">
        <w:rPr>
          <w:rFonts w:eastAsia="仿宋"/>
          <w:bCs/>
          <w:sz w:val="28"/>
          <w:szCs w:val="28"/>
        </w:rPr>
        <w:t>数据同时采集：所有反应</w:t>
      </w:r>
      <w:proofErr w:type="gramStart"/>
      <w:r w:rsidR="00AF67A4" w:rsidRPr="00970DC9">
        <w:rPr>
          <w:rFonts w:eastAsia="仿宋"/>
          <w:bCs/>
          <w:sz w:val="28"/>
          <w:szCs w:val="28"/>
        </w:rPr>
        <w:t>孔同时</w:t>
      </w:r>
      <w:proofErr w:type="gramEnd"/>
      <w:r w:rsidR="00AF67A4" w:rsidRPr="00970DC9">
        <w:rPr>
          <w:rFonts w:eastAsia="仿宋"/>
          <w:bCs/>
          <w:sz w:val="28"/>
          <w:szCs w:val="28"/>
        </w:rPr>
        <w:t>采集荧光数据，不同</w:t>
      </w:r>
      <w:proofErr w:type="gramStart"/>
      <w:r w:rsidR="00AF67A4" w:rsidRPr="00970DC9">
        <w:rPr>
          <w:rFonts w:eastAsia="仿宋"/>
          <w:bCs/>
          <w:sz w:val="28"/>
          <w:szCs w:val="28"/>
        </w:rPr>
        <w:t>孔之间</w:t>
      </w:r>
      <w:proofErr w:type="gramEnd"/>
      <w:r w:rsidR="00AF67A4" w:rsidRPr="00970DC9">
        <w:rPr>
          <w:rFonts w:eastAsia="仿宋"/>
          <w:bCs/>
          <w:sz w:val="28"/>
          <w:szCs w:val="28"/>
        </w:rPr>
        <w:t>不存在时间差</w:t>
      </w:r>
      <w:r w:rsidR="00493DA3" w:rsidRPr="00970DC9">
        <w:rPr>
          <w:rFonts w:eastAsia="仿宋"/>
          <w:bCs/>
          <w:sz w:val="28"/>
          <w:szCs w:val="28"/>
        </w:rPr>
        <w:t>，做到真正的实时定量</w:t>
      </w:r>
    </w:p>
    <w:p w:rsidR="004D04D4" w:rsidRPr="00970DC9" w:rsidRDefault="00A53643" w:rsidP="00970DC9">
      <w:pPr>
        <w:pStyle w:val="a3"/>
        <w:numPr>
          <w:ilvl w:val="0"/>
          <w:numId w:val="1"/>
        </w:numPr>
        <w:spacing w:line="360" w:lineRule="auto"/>
        <w:rPr>
          <w:rFonts w:eastAsia="仿宋"/>
          <w:bCs/>
          <w:sz w:val="28"/>
          <w:szCs w:val="28"/>
        </w:rPr>
      </w:pPr>
      <w:r w:rsidRPr="00970DC9">
        <w:rPr>
          <w:rFonts w:eastAsia="仿宋"/>
          <w:bCs/>
          <w:sz w:val="28"/>
          <w:szCs w:val="28"/>
        </w:rPr>
        <w:t>支持的荧光</w:t>
      </w:r>
      <w:r w:rsidR="00DA465B" w:rsidRPr="00970DC9">
        <w:rPr>
          <w:rFonts w:eastAsia="仿宋"/>
          <w:bCs/>
          <w:sz w:val="28"/>
          <w:szCs w:val="28"/>
        </w:rPr>
        <w:t>染料</w:t>
      </w:r>
      <w:r w:rsidR="001F4B3D" w:rsidRPr="00970DC9">
        <w:rPr>
          <w:rFonts w:eastAsia="仿宋"/>
          <w:bCs/>
          <w:sz w:val="28"/>
          <w:szCs w:val="28"/>
        </w:rPr>
        <w:t>：</w:t>
      </w:r>
      <w:r w:rsidR="00A57C57" w:rsidRPr="00970DC9">
        <w:rPr>
          <w:rFonts w:eastAsia="仿宋"/>
          <w:bCs/>
          <w:sz w:val="28"/>
          <w:szCs w:val="28"/>
        </w:rPr>
        <w:t>FAM™, SYBR</w:t>
      </w:r>
      <w:r w:rsidR="00BB27D2" w:rsidRPr="00970DC9">
        <w:rPr>
          <w:rFonts w:eastAsia="仿宋"/>
          <w:bCs/>
          <w:sz w:val="28"/>
          <w:szCs w:val="28"/>
        </w:rPr>
        <w:t>® Green I, VIC®, JUN</w:t>
      </w:r>
      <w:r w:rsidR="00FF15CC" w:rsidRPr="00970DC9">
        <w:rPr>
          <w:rFonts w:eastAsia="仿宋"/>
          <w:bCs/>
          <w:sz w:val="28"/>
          <w:szCs w:val="28"/>
        </w:rPr>
        <w:t xml:space="preserve"> </w:t>
      </w:r>
      <w:r w:rsidR="00A57C57" w:rsidRPr="00970DC9">
        <w:rPr>
          <w:rFonts w:eastAsia="仿宋"/>
          <w:bCs/>
          <w:sz w:val="28"/>
          <w:szCs w:val="28"/>
        </w:rPr>
        <w:t xml:space="preserve">and ROX™ dyes </w:t>
      </w:r>
    </w:p>
    <w:p w:rsidR="0094611A" w:rsidRPr="00970DC9" w:rsidRDefault="00970DC9" w:rsidP="00970DC9">
      <w:pPr>
        <w:pStyle w:val="a3"/>
        <w:numPr>
          <w:ilvl w:val="0"/>
          <w:numId w:val="1"/>
        </w:numPr>
        <w:spacing w:line="360" w:lineRule="auto"/>
        <w:rPr>
          <w:rFonts w:eastAsia="仿宋"/>
          <w:bCs/>
          <w:sz w:val="28"/>
          <w:szCs w:val="28"/>
        </w:rPr>
      </w:pPr>
      <w:r w:rsidRPr="00970DC9">
        <w:rPr>
          <w:rFonts w:eastAsia="仿宋" w:hint="eastAsia"/>
          <w:bCs/>
          <w:sz w:val="28"/>
          <w:szCs w:val="28"/>
        </w:rPr>
        <w:t>*</w:t>
      </w:r>
      <w:r w:rsidR="00DA465B" w:rsidRPr="00970DC9">
        <w:rPr>
          <w:rFonts w:eastAsia="仿宋"/>
          <w:bCs/>
          <w:sz w:val="28"/>
          <w:szCs w:val="28"/>
        </w:rPr>
        <w:t>参比染料</w:t>
      </w:r>
      <w:r w:rsidR="006A1863" w:rsidRPr="00970DC9">
        <w:rPr>
          <w:rFonts w:eastAsia="仿宋"/>
          <w:bCs/>
          <w:sz w:val="28"/>
          <w:szCs w:val="28"/>
        </w:rPr>
        <w:t>：</w:t>
      </w:r>
      <w:r w:rsidR="005102F7" w:rsidRPr="00970DC9">
        <w:rPr>
          <w:rFonts w:eastAsia="仿宋"/>
          <w:bCs/>
          <w:sz w:val="28"/>
          <w:szCs w:val="28"/>
        </w:rPr>
        <w:t>软件支持</w:t>
      </w:r>
      <w:r w:rsidR="00FF15CC" w:rsidRPr="00970DC9">
        <w:rPr>
          <w:rFonts w:eastAsia="仿宋"/>
          <w:bCs/>
          <w:sz w:val="28"/>
          <w:szCs w:val="28"/>
        </w:rPr>
        <w:t>ROX</w:t>
      </w:r>
      <w:r w:rsidR="00A53643" w:rsidRPr="00970DC9">
        <w:rPr>
          <w:rFonts w:eastAsia="仿宋"/>
          <w:bCs/>
          <w:sz w:val="28"/>
          <w:szCs w:val="28"/>
        </w:rPr>
        <w:t>参比荧光，</w:t>
      </w:r>
      <w:r w:rsidR="00127CD3" w:rsidRPr="00970DC9">
        <w:rPr>
          <w:rFonts w:eastAsia="仿宋"/>
          <w:bCs/>
          <w:sz w:val="28"/>
          <w:szCs w:val="28"/>
        </w:rPr>
        <w:t>消除</w:t>
      </w:r>
      <w:r w:rsidR="00A53643" w:rsidRPr="00970DC9">
        <w:rPr>
          <w:rFonts w:eastAsia="仿宋"/>
          <w:bCs/>
          <w:sz w:val="28"/>
          <w:szCs w:val="28"/>
        </w:rPr>
        <w:t>不同批次间的耗材误差、加样误差，监控样品蒸发、气泡等问题</w:t>
      </w:r>
    </w:p>
    <w:p w:rsidR="00A53643" w:rsidRPr="00970DC9" w:rsidRDefault="00A53643" w:rsidP="00A53643">
      <w:pPr>
        <w:pStyle w:val="a3"/>
        <w:numPr>
          <w:ilvl w:val="0"/>
          <w:numId w:val="1"/>
        </w:numPr>
        <w:spacing w:line="360" w:lineRule="auto"/>
        <w:rPr>
          <w:rFonts w:eastAsia="仿宋"/>
          <w:bCs/>
          <w:sz w:val="28"/>
          <w:szCs w:val="28"/>
        </w:rPr>
      </w:pPr>
      <w:proofErr w:type="gramStart"/>
      <w:r w:rsidRPr="00970DC9">
        <w:rPr>
          <w:rFonts w:eastAsia="仿宋"/>
          <w:bCs/>
          <w:sz w:val="28"/>
          <w:szCs w:val="28"/>
        </w:rPr>
        <w:t>全固定</w:t>
      </w:r>
      <w:proofErr w:type="gramEnd"/>
      <w:r w:rsidRPr="00970DC9">
        <w:rPr>
          <w:rFonts w:eastAsia="仿宋"/>
          <w:bCs/>
          <w:sz w:val="28"/>
          <w:szCs w:val="28"/>
        </w:rPr>
        <w:t>光路设计，无移动机械部件，激发光源与检测系统在工作中无需移动，保证系统稳定性</w:t>
      </w:r>
    </w:p>
    <w:p w:rsidR="00AF67A4" w:rsidRPr="00970DC9" w:rsidRDefault="00970DC9" w:rsidP="00970DC9">
      <w:pPr>
        <w:pStyle w:val="a3"/>
        <w:numPr>
          <w:ilvl w:val="0"/>
          <w:numId w:val="1"/>
        </w:numPr>
        <w:spacing w:line="360" w:lineRule="auto"/>
        <w:rPr>
          <w:rFonts w:eastAsia="仿宋"/>
          <w:bCs/>
          <w:sz w:val="28"/>
          <w:szCs w:val="28"/>
        </w:rPr>
      </w:pPr>
      <w:r w:rsidRPr="00970DC9">
        <w:rPr>
          <w:rFonts w:eastAsia="仿宋" w:hint="eastAsia"/>
          <w:bCs/>
          <w:sz w:val="28"/>
          <w:szCs w:val="28"/>
        </w:rPr>
        <w:t>*</w:t>
      </w:r>
      <w:r w:rsidR="00AF67A4" w:rsidRPr="00970DC9">
        <w:rPr>
          <w:rFonts w:eastAsia="仿宋"/>
          <w:bCs/>
          <w:sz w:val="28"/>
          <w:szCs w:val="28"/>
        </w:rPr>
        <w:t>单机</w:t>
      </w:r>
      <w:r w:rsidR="00A53643" w:rsidRPr="00970DC9">
        <w:rPr>
          <w:rFonts w:eastAsia="仿宋"/>
          <w:bCs/>
          <w:sz w:val="28"/>
          <w:szCs w:val="28"/>
        </w:rPr>
        <w:t>运行模式：可连接或不连接电脑</w:t>
      </w:r>
      <w:r w:rsidR="00493DA3" w:rsidRPr="00970DC9">
        <w:rPr>
          <w:rFonts w:eastAsia="仿宋"/>
          <w:bCs/>
          <w:sz w:val="28"/>
          <w:szCs w:val="28"/>
        </w:rPr>
        <w:t>工作</w:t>
      </w:r>
      <w:r w:rsidR="00A53643" w:rsidRPr="00970DC9">
        <w:rPr>
          <w:rFonts w:eastAsia="仿宋"/>
          <w:bCs/>
          <w:sz w:val="28"/>
          <w:szCs w:val="28"/>
        </w:rPr>
        <w:t>，</w:t>
      </w:r>
      <w:r w:rsidR="00C410FE" w:rsidRPr="00970DC9">
        <w:rPr>
          <w:rFonts w:eastAsia="仿宋"/>
          <w:bCs/>
          <w:sz w:val="28"/>
          <w:szCs w:val="28"/>
        </w:rPr>
        <w:t>特殊情况下</w:t>
      </w:r>
      <w:r w:rsidR="00493DA3" w:rsidRPr="00970DC9">
        <w:rPr>
          <w:rFonts w:eastAsia="仿宋"/>
          <w:bCs/>
          <w:sz w:val="28"/>
          <w:szCs w:val="28"/>
        </w:rPr>
        <w:t>可</w:t>
      </w:r>
      <w:r w:rsidR="00A53643" w:rsidRPr="00970DC9">
        <w:rPr>
          <w:rFonts w:eastAsia="仿宋"/>
          <w:bCs/>
          <w:sz w:val="28"/>
          <w:szCs w:val="28"/>
        </w:rPr>
        <w:t>直接定义运行程序，并储存数据结果</w:t>
      </w:r>
    </w:p>
    <w:p w:rsidR="00C7007E" w:rsidRPr="00970DC9" w:rsidRDefault="00C7007E" w:rsidP="00970DC9">
      <w:pPr>
        <w:pStyle w:val="a3"/>
        <w:numPr>
          <w:ilvl w:val="0"/>
          <w:numId w:val="1"/>
        </w:numPr>
        <w:spacing w:line="360" w:lineRule="auto"/>
        <w:rPr>
          <w:rFonts w:eastAsia="仿宋"/>
          <w:bCs/>
          <w:sz w:val="28"/>
          <w:szCs w:val="28"/>
        </w:rPr>
      </w:pPr>
      <w:r w:rsidRPr="00970DC9">
        <w:rPr>
          <w:rFonts w:eastAsia="仿宋"/>
          <w:bCs/>
          <w:sz w:val="28"/>
          <w:szCs w:val="28"/>
        </w:rPr>
        <w:t>动态范围：</w:t>
      </w:r>
      <w:r w:rsidR="00B14753" w:rsidRPr="00970DC9">
        <w:rPr>
          <w:rFonts w:eastAsia="仿宋"/>
          <w:bCs/>
          <w:sz w:val="28"/>
          <w:szCs w:val="28"/>
        </w:rPr>
        <w:t>10</w:t>
      </w:r>
      <w:r w:rsidRPr="00970DC9">
        <w:rPr>
          <w:rFonts w:eastAsia="仿宋"/>
          <w:bCs/>
          <w:sz w:val="28"/>
          <w:szCs w:val="28"/>
        </w:rPr>
        <w:t xml:space="preserve"> </w:t>
      </w:r>
      <w:proofErr w:type="gramStart"/>
      <w:r w:rsidRPr="00970DC9">
        <w:rPr>
          <w:rFonts w:eastAsia="仿宋"/>
          <w:bCs/>
          <w:sz w:val="28"/>
          <w:szCs w:val="28"/>
        </w:rPr>
        <w:t>个</w:t>
      </w:r>
      <w:proofErr w:type="gramEnd"/>
      <w:r w:rsidRPr="00970DC9">
        <w:rPr>
          <w:rFonts w:eastAsia="仿宋"/>
          <w:bCs/>
          <w:sz w:val="28"/>
          <w:szCs w:val="28"/>
        </w:rPr>
        <w:t>对数的线性动态范围</w:t>
      </w:r>
    </w:p>
    <w:p w:rsidR="00C7007E" w:rsidRPr="00970DC9" w:rsidRDefault="00E24B87" w:rsidP="00970DC9">
      <w:pPr>
        <w:pStyle w:val="a3"/>
        <w:numPr>
          <w:ilvl w:val="0"/>
          <w:numId w:val="1"/>
        </w:numPr>
        <w:spacing w:line="360" w:lineRule="auto"/>
        <w:rPr>
          <w:rFonts w:eastAsia="仿宋"/>
          <w:bCs/>
          <w:sz w:val="28"/>
          <w:szCs w:val="28"/>
        </w:rPr>
      </w:pPr>
      <w:r w:rsidRPr="00970DC9">
        <w:rPr>
          <w:rFonts w:eastAsia="仿宋"/>
          <w:bCs/>
          <w:sz w:val="28"/>
          <w:szCs w:val="28"/>
        </w:rPr>
        <w:t>检测</w:t>
      </w:r>
      <w:r w:rsidR="00C7007E" w:rsidRPr="00970DC9">
        <w:rPr>
          <w:rFonts w:eastAsia="仿宋"/>
          <w:bCs/>
          <w:sz w:val="28"/>
          <w:szCs w:val="28"/>
        </w:rPr>
        <w:t>灵敏度：</w:t>
      </w:r>
      <w:r w:rsidR="00CF230B" w:rsidRPr="00970DC9">
        <w:rPr>
          <w:rFonts w:eastAsia="仿宋"/>
          <w:bCs/>
          <w:sz w:val="28"/>
          <w:szCs w:val="28"/>
        </w:rPr>
        <w:t>单拷贝检测</w:t>
      </w:r>
      <w:r w:rsidR="00CF230B" w:rsidRPr="00970DC9">
        <w:rPr>
          <w:rFonts w:eastAsia="仿宋"/>
          <w:bCs/>
          <w:sz w:val="28"/>
          <w:szCs w:val="28"/>
        </w:rPr>
        <w:t>/</w:t>
      </w:r>
      <w:r w:rsidR="00CF230B" w:rsidRPr="00970DC9">
        <w:rPr>
          <w:rFonts w:eastAsia="仿宋"/>
          <w:bCs/>
          <w:sz w:val="28"/>
          <w:szCs w:val="28"/>
        </w:rPr>
        <w:t>反应体系</w:t>
      </w:r>
    </w:p>
    <w:p w:rsidR="00C7007E" w:rsidRPr="00970DC9" w:rsidRDefault="00970DC9" w:rsidP="00970DC9">
      <w:pPr>
        <w:pStyle w:val="a3"/>
        <w:numPr>
          <w:ilvl w:val="0"/>
          <w:numId w:val="1"/>
        </w:numPr>
        <w:spacing w:line="360" w:lineRule="auto"/>
        <w:rPr>
          <w:rFonts w:eastAsia="仿宋"/>
          <w:bCs/>
          <w:sz w:val="28"/>
          <w:szCs w:val="28"/>
        </w:rPr>
      </w:pPr>
      <w:r w:rsidRPr="00970DC9">
        <w:rPr>
          <w:rFonts w:eastAsia="仿宋" w:hint="eastAsia"/>
          <w:bCs/>
          <w:sz w:val="28"/>
          <w:szCs w:val="28"/>
        </w:rPr>
        <w:lastRenderedPageBreak/>
        <w:t>*</w:t>
      </w:r>
      <w:r w:rsidR="00C7007E" w:rsidRPr="00970DC9">
        <w:rPr>
          <w:rFonts w:eastAsia="仿宋"/>
          <w:bCs/>
          <w:sz w:val="28"/>
          <w:szCs w:val="28"/>
        </w:rPr>
        <w:t>精密度</w:t>
      </w:r>
      <w:r w:rsidR="00D6051F" w:rsidRPr="00970DC9">
        <w:rPr>
          <w:rFonts w:eastAsia="仿宋"/>
          <w:bCs/>
          <w:sz w:val="28"/>
          <w:szCs w:val="28"/>
        </w:rPr>
        <w:t>（分辨率）</w:t>
      </w:r>
      <w:r w:rsidR="00C7007E" w:rsidRPr="00970DC9">
        <w:rPr>
          <w:rFonts w:eastAsia="仿宋"/>
          <w:bCs/>
          <w:sz w:val="28"/>
          <w:szCs w:val="28"/>
        </w:rPr>
        <w:t>：</w:t>
      </w:r>
      <w:r w:rsidR="00CF230B" w:rsidRPr="00970DC9">
        <w:rPr>
          <w:rFonts w:eastAsia="仿宋"/>
          <w:bCs/>
          <w:sz w:val="28"/>
          <w:szCs w:val="28"/>
        </w:rPr>
        <w:t>最低可分辨</w:t>
      </w:r>
      <w:r w:rsidR="00CF230B" w:rsidRPr="00970DC9">
        <w:rPr>
          <w:rFonts w:eastAsia="仿宋"/>
          <w:bCs/>
          <w:sz w:val="28"/>
          <w:szCs w:val="28"/>
        </w:rPr>
        <w:t>1.5</w:t>
      </w:r>
      <w:r w:rsidR="00CF230B" w:rsidRPr="00970DC9">
        <w:rPr>
          <w:rFonts w:eastAsia="仿宋"/>
          <w:bCs/>
          <w:sz w:val="28"/>
          <w:szCs w:val="28"/>
        </w:rPr>
        <w:t>倍拷贝数差异</w:t>
      </w:r>
      <w:r w:rsidR="00493DA3" w:rsidRPr="00970DC9">
        <w:rPr>
          <w:rFonts w:eastAsia="仿宋"/>
          <w:bCs/>
          <w:sz w:val="28"/>
          <w:szCs w:val="28"/>
        </w:rPr>
        <w:t>，能更好的区分微小差异表达的基因</w:t>
      </w:r>
    </w:p>
    <w:p w:rsidR="00C7007E" w:rsidRPr="00970DC9" w:rsidRDefault="00970DC9" w:rsidP="00970DC9">
      <w:pPr>
        <w:pStyle w:val="a3"/>
        <w:numPr>
          <w:ilvl w:val="0"/>
          <w:numId w:val="1"/>
        </w:numPr>
        <w:spacing w:line="360" w:lineRule="auto"/>
        <w:rPr>
          <w:rFonts w:eastAsia="仿宋"/>
          <w:bCs/>
          <w:sz w:val="28"/>
          <w:szCs w:val="28"/>
        </w:rPr>
      </w:pPr>
      <w:r w:rsidRPr="00970DC9">
        <w:rPr>
          <w:rFonts w:eastAsia="仿宋" w:hint="eastAsia"/>
          <w:bCs/>
          <w:sz w:val="28"/>
          <w:szCs w:val="28"/>
        </w:rPr>
        <w:t>*</w:t>
      </w:r>
      <w:r w:rsidR="00C7007E" w:rsidRPr="00970DC9">
        <w:rPr>
          <w:rFonts w:eastAsia="仿宋"/>
          <w:bCs/>
          <w:sz w:val="28"/>
          <w:szCs w:val="28"/>
        </w:rPr>
        <w:t>运行时间：</w:t>
      </w:r>
      <w:r w:rsidR="00B14753" w:rsidRPr="00970DC9">
        <w:rPr>
          <w:rFonts w:eastAsia="仿宋"/>
          <w:bCs/>
          <w:sz w:val="28"/>
          <w:szCs w:val="28"/>
        </w:rPr>
        <w:t>~</w:t>
      </w:r>
      <w:r w:rsidR="00FF15CC" w:rsidRPr="00970DC9">
        <w:rPr>
          <w:rFonts w:eastAsia="仿宋"/>
          <w:bCs/>
          <w:sz w:val="28"/>
          <w:szCs w:val="28"/>
        </w:rPr>
        <w:t>4</w:t>
      </w:r>
      <w:r w:rsidR="00B14753" w:rsidRPr="00970DC9">
        <w:rPr>
          <w:rFonts w:eastAsia="仿宋"/>
          <w:bCs/>
          <w:sz w:val="28"/>
          <w:szCs w:val="28"/>
        </w:rPr>
        <w:t>0</w:t>
      </w:r>
      <w:r w:rsidR="00CF230B" w:rsidRPr="00970DC9">
        <w:rPr>
          <w:rFonts w:eastAsia="仿宋"/>
          <w:bCs/>
          <w:sz w:val="28"/>
          <w:szCs w:val="28"/>
        </w:rPr>
        <w:t>分钟完成</w:t>
      </w:r>
      <w:r w:rsidR="00B06ECB" w:rsidRPr="00970DC9">
        <w:rPr>
          <w:rFonts w:eastAsia="仿宋"/>
          <w:bCs/>
          <w:sz w:val="28"/>
          <w:szCs w:val="28"/>
        </w:rPr>
        <w:t>q</w:t>
      </w:r>
      <w:r w:rsidR="00B14753" w:rsidRPr="00970DC9">
        <w:rPr>
          <w:rFonts w:eastAsia="仿宋"/>
          <w:bCs/>
          <w:sz w:val="28"/>
          <w:szCs w:val="28"/>
        </w:rPr>
        <w:t>PCR</w:t>
      </w:r>
      <w:r w:rsidR="00CF230B" w:rsidRPr="00970DC9">
        <w:rPr>
          <w:rFonts w:eastAsia="仿宋"/>
          <w:bCs/>
          <w:sz w:val="28"/>
          <w:szCs w:val="28"/>
        </w:rPr>
        <w:t>反应</w:t>
      </w:r>
      <w:r w:rsidR="00493DA3" w:rsidRPr="00970DC9">
        <w:rPr>
          <w:rFonts w:eastAsia="仿宋"/>
          <w:bCs/>
          <w:sz w:val="28"/>
          <w:szCs w:val="28"/>
        </w:rPr>
        <w:t>，节省反应时间</w:t>
      </w:r>
    </w:p>
    <w:p w:rsidR="00A53643" w:rsidRPr="00970DC9" w:rsidRDefault="00A53643" w:rsidP="00970DC9">
      <w:pPr>
        <w:pStyle w:val="a3"/>
        <w:numPr>
          <w:ilvl w:val="0"/>
          <w:numId w:val="1"/>
        </w:numPr>
        <w:spacing w:line="360" w:lineRule="auto"/>
        <w:rPr>
          <w:rFonts w:eastAsia="仿宋"/>
          <w:bCs/>
          <w:sz w:val="28"/>
          <w:szCs w:val="28"/>
        </w:rPr>
      </w:pPr>
      <w:r w:rsidRPr="00970DC9">
        <w:rPr>
          <w:rFonts w:eastAsia="仿宋"/>
          <w:bCs/>
          <w:sz w:val="28"/>
          <w:szCs w:val="28"/>
        </w:rPr>
        <w:t>软件：自动标准曲线建立，相对标准曲线，基因分型，数据和反应板读取，</w:t>
      </w:r>
      <w:proofErr w:type="gramStart"/>
      <w:r w:rsidRPr="00970DC9">
        <w:rPr>
          <w:rFonts w:eastAsia="仿宋"/>
          <w:bCs/>
          <w:sz w:val="28"/>
          <w:szCs w:val="28"/>
        </w:rPr>
        <w:t>移液反应</w:t>
      </w:r>
      <w:proofErr w:type="gramEnd"/>
      <w:r w:rsidRPr="00970DC9">
        <w:rPr>
          <w:rFonts w:eastAsia="仿宋"/>
          <w:bCs/>
          <w:sz w:val="28"/>
          <w:szCs w:val="28"/>
        </w:rPr>
        <w:t>/</w:t>
      </w:r>
      <w:r w:rsidRPr="00970DC9">
        <w:rPr>
          <w:rFonts w:eastAsia="仿宋"/>
          <w:bCs/>
          <w:sz w:val="28"/>
          <w:szCs w:val="28"/>
        </w:rPr>
        <w:t>反应体系设计等</w:t>
      </w:r>
    </w:p>
    <w:p w:rsidR="00A53643" w:rsidRPr="00970DC9" w:rsidRDefault="00A53643" w:rsidP="00970DC9">
      <w:pPr>
        <w:pStyle w:val="a3"/>
        <w:numPr>
          <w:ilvl w:val="0"/>
          <w:numId w:val="1"/>
        </w:numPr>
        <w:spacing w:line="360" w:lineRule="auto"/>
        <w:rPr>
          <w:rFonts w:eastAsia="仿宋"/>
          <w:bCs/>
          <w:sz w:val="28"/>
          <w:szCs w:val="28"/>
        </w:rPr>
      </w:pPr>
      <w:r w:rsidRPr="00970DC9">
        <w:rPr>
          <w:rFonts w:eastAsia="仿宋"/>
          <w:bCs/>
          <w:sz w:val="28"/>
          <w:szCs w:val="28"/>
        </w:rPr>
        <w:t>支持的应用：基于标准曲线的绝对定量、</w:t>
      </w:r>
      <w:r w:rsidRPr="00970DC9">
        <w:rPr>
          <w:rFonts w:eastAsia="仿宋"/>
          <w:bCs/>
          <w:sz w:val="28"/>
          <w:szCs w:val="28"/>
        </w:rPr>
        <w:t xml:space="preserve"> </w:t>
      </w:r>
      <w:r w:rsidRPr="00970DC9">
        <w:rPr>
          <w:rFonts w:eastAsia="仿宋"/>
          <w:bCs/>
          <w:sz w:val="28"/>
          <w:szCs w:val="28"/>
        </w:rPr>
        <w:t>相对标准曲线、基于比较</w:t>
      </w:r>
      <w:r w:rsidRPr="00970DC9">
        <w:rPr>
          <w:rFonts w:eastAsia="仿宋"/>
          <w:bCs/>
          <w:sz w:val="28"/>
          <w:szCs w:val="28"/>
        </w:rPr>
        <w:t>Ct</w:t>
      </w:r>
      <w:r w:rsidRPr="00970DC9">
        <w:rPr>
          <w:rFonts w:eastAsia="仿宋"/>
          <w:bCs/>
          <w:sz w:val="28"/>
          <w:szCs w:val="28"/>
        </w:rPr>
        <w:t>值的相对定量、融解曲线分析</w:t>
      </w:r>
      <w:r w:rsidRPr="00970DC9">
        <w:rPr>
          <w:rFonts w:eastAsia="仿宋"/>
          <w:bCs/>
          <w:sz w:val="28"/>
          <w:szCs w:val="28"/>
        </w:rPr>
        <w:t xml:space="preserve"> </w:t>
      </w:r>
      <w:r w:rsidRPr="00970DC9">
        <w:rPr>
          <w:rFonts w:eastAsia="仿宋"/>
          <w:bCs/>
          <w:sz w:val="28"/>
          <w:szCs w:val="28"/>
        </w:rPr>
        <w:t>、存在</w:t>
      </w:r>
      <w:r w:rsidRPr="00970DC9">
        <w:rPr>
          <w:rFonts w:eastAsia="仿宋"/>
          <w:bCs/>
          <w:sz w:val="28"/>
          <w:szCs w:val="28"/>
        </w:rPr>
        <w:t>/</w:t>
      </w:r>
      <w:r w:rsidRPr="00970DC9">
        <w:rPr>
          <w:rFonts w:eastAsia="仿宋"/>
          <w:bCs/>
          <w:sz w:val="28"/>
          <w:szCs w:val="28"/>
        </w:rPr>
        <w:t>不存在</w:t>
      </w:r>
      <w:r w:rsidRPr="00970DC9">
        <w:rPr>
          <w:rFonts w:eastAsia="仿宋"/>
          <w:bCs/>
          <w:sz w:val="28"/>
          <w:szCs w:val="28"/>
        </w:rPr>
        <w:t xml:space="preserve"> </w:t>
      </w:r>
      <w:r w:rsidRPr="00970DC9">
        <w:rPr>
          <w:rFonts w:eastAsia="仿宋"/>
          <w:bCs/>
          <w:sz w:val="28"/>
          <w:szCs w:val="28"/>
        </w:rPr>
        <w:t>、基于或非基于实时扩增的基因分型等</w:t>
      </w:r>
    </w:p>
    <w:p w:rsidR="00A53643" w:rsidRPr="00970DC9" w:rsidRDefault="00A53643" w:rsidP="00970DC9">
      <w:pPr>
        <w:pStyle w:val="a3"/>
        <w:numPr>
          <w:ilvl w:val="0"/>
          <w:numId w:val="1"/>
        </w:numPr>
        <w:spacing w:line="360" w:lineRule="auto"/>
        <w:rPr>
          <w:rFonts w:eastAsia="仿宋"/>
          <w:bCs/>
          <w:sz w:val="28"/>
          <w:szCs w:val="28"/>
        </w:rPr>
      </w:pPr>
      <w:r w:rsidRPr="00970DC9">
        <w:rPr>
          <w:rFonts w:eastAsia="仿宋"/>
          <w:bCs/>
          <w:sz w:val="28"/>
          <w:szCs w:val="28"/>
        </w:rPr>
        <w:t>配套试剂耗材：均开放，可使用市面上国产或进口的各品牌试剂及第三方提供的</w:t>
      </w:r>
      <w:r w:rsidRPr="00970DC9">
        <w:rPr>
          <w:rFonts w:eastAsia="仿宋"/>
          <w:bCs/>
          <w:sz w:val="28"/>
          <w:szCs w:val="28"/>
        </w:rPr>
        <w:t>8</w:t>
      </w:r>
      <w:r w:rsidRPr="00970DC9">
        <w:rPr>
          <w:rFonts w:eastAsia="仿宋"/>
          <w:bCs/>
          <w:sz w:val="28"/>
          <w:szCs w:val="28"/>
        </w:rPr>
        <w:t>联管、</w:t>
      </w:r>
      <w:r w:rsidRPr="00970DC9">
        <w:rPr>
          <w:rFonts w:eastAsia="仿宋"/>
          <w:bCs/>
          <w:sz w:val="28"/>
          <w:szCs w:val="28"/>
        </w:rPr>
        <w:t>96</w:t>
      </w:r>
      <w:r w:rsidRPr="00970DC9">
        <w:rPr>
          <w:rFonts w:eastAsia="仿宋"/>
          <w:bCs/>
          <w:sz w:val="28"/>
          <w:szCs w:val="28"/>
        </w:rPr>
        <w:t>孔板</w:t>
      </w:r>
    </w:p>
    <w:p w:rsidR="00970DC9" w:rsidRPr="00970DC9" w:rsidRDefault="00970DC9" w:rsidP="00970DC9">
      <w:pPr>
        <w:spacing w:line="360" w:lineRule="auto"/>
        <w:rPr>
          <w:rFonts w:eastAsia="仿宋"/>
          <w:b/>
          <w:sz w:val="28"/>
          <w:szCs w:val="28"/>
        </w:rPr>
      </w:pPr>
      <w:r w:rsidRPr="00970DC9">
        <w:rPr>
          <w:rFonts w:eastAsia="仿宋"/>
          <w:b/>
          <w:sz w:val="28"/>
          <w:szCs w:val="28"/>
        </w:rPr>
        <w:t>技术服务要求：</w:t>
      </w:r>
    </w:p>
    <w:p w:rsidR="00970DC9" w:rsidRPr="00970DC9" w:rsidRDefault="00970DC9" w:rsidP="00970DC9">
      <w:pPr>
        <w:spacing w:line="360" w:lineRule="auto"/>
        <w:rPr>
          <w:rFonts w:eastAsia="仿宋"/>
          <w:bCs/>
          <w:sz w:val="28"/>
          <w:szCs w:val="28"/>
        </w:rPr>
      </w:pPr>
      <w:r w:rsidRPr="00970DC9">
        <w:rPr>
          <w:rFonts w:eastAsia="仿宋"/>
          <w:bCs/>
          <w:sz w:val="28"/>
          <w:szCs w:val="28"/>
        </w:rPr>
        <w:t>1.</w:t>
      </w:r>
      <w:r w:rsidRPr="00970DC9">
        <w:rPr>
          <w:rFonts w:eastAsia="仿宋"/>
          <w:bCs/>
          <w:sz w:val="28"/>
          <w:szCs w:val="28"/>
        </w:rPr>
        <w:t>设备安装调试</w:t>
      </w:r>
      <w:r w:rsidRPr="00970DC9">
        <w:rPr>
          <w:rFonts w:eastAsia="仿宋"/>
          <w:bCs/>
          <w:sz w:val="28"/>
          <w:szCs w:val="28"/>
        </w:rPr>
        <w:t xml:space="preserve">: </w:t>
      </w:r>
      <w:r w:rsidRPr="00970DC9">
        <w:rPr>
          <w:rFonts w:eastAsia="仿宋"/>
          <w:bCs/>
          <w:sz w:val="28"/>
          <w:szCs w:val="28"/>
        </w:rPr>
        <w:t>在买方指定的地点完成安装调试，并配合买方进行测试验收</w:t>
      </w:r>
    </w:p>
    <w:p w:rsidR="00970DC9" w:rsidRPr="00970DC9" w:rsidRDefault="00970DC9" w:rsidP="00970DC9">
      <w:pPr>
        <w:spacing w:line="360" w:lineRule="auto"/>
        <w:rPr>
          <w:rFonts w:eastAsia="仿宋"/>
          <w:bCs/>
          <w:sz w:val="28"/>
          <w:szCs w:val="28"/>
        </w:rPr>
      </w:pPr>
      <w:r w:rsidRPr="00970DC9">
        <w:rPr>
          <w:rFonts w:eastAsia="仿宋"/>
          <w:bCs/>
          <w:sz w:val="28"/>
          <w:szCs w:val="28"/>
        </w:rPr>
        <w:t>2.</w:t>
      </w:r>
      <w:r w:rsidRPr="00970DC9">
        <w:rPr>
          <w:rFonts w:eastAsia="仿宋"/>
          <w:bCs/>
          <w:sz w:val="28"/>
          <w:szCs w:val="28"/>
        </w:rPr>
        <w:t>质保期验收合格日起</w:t>
      </w:r>
      <w:r w:rsidRPr="00970DC9">
        <w:rPr>
          <w:rFonts w:eastAsia="仿宋"/>
          <w:bCs/>
          <w:sz w:val="28"/>
          <w:szCs w:val="28"/>
        </w:rPr>
        <w:t>12</w:t>
      </w:r>
      <w:r w:rsidRPr="00970DC9">
        <w:rPr>
          <w:rFonts w:eastAsia="仿宋"/>
          <w:bCs/>
          <w:sz w:val="28"/>
          <w:szCs w:val="28"/>
        </w:rPr>
        <w:t>个月</w:t>
      </w:r>
    </w:p>
    <w:p w:rsidR="00970DC9" w:rsidRPr="00970DC9" w:rsidRDefault="00970DC9" w:rsidP="00970DC9">
      <w:pPr>
        <w:spacing w:line="360" w:lineRule="auto"/>
        <w:rPr>
          <w:rFonts w:eastAsia="仿宋"/>
          <w:bCs/>
          <w:sz w:val="28"/>
          <w:szCs w:val="28"/>
        </w:rPr>
      </w:pPr>
      <w:r w:rsidRPr="00970DC9">
        <w:rPr>
          <w:rFonts w:eastAsia="仿宋"/>
          <w:bCs/>
          <w:sz w:val="28"/>
          <w:szCs w:val="28"/>
        </w:rPr>
        <w:t>3.</w:t>
      </w:r>
      <w:r w:rsidRPr="00970DC9">
        <w:rPr>
          <w:rFonts w:eastAsia="仿宋"/>
          <w:bCs/>
          <w:sz w:val="28"/>
          <w:szCs w:val="28"/>
        </w:rPr>
        <w:t>维修响应时间</w:t>
      </w:r>
      <w:r w:rsidRPr="00970DC9">
        <w:rPr>
          <w:rFonts w:eastAsia="仿宋"/>
          <w:bCs/>
          <w:sz w:val="28"/>
          <w:szCs w:val="28"/>
        </w:rPr>
        <w:t xml:space="preserve">: </w:t>
      </w:r>
      <w:r w:rsidRPr="00970DC9">
        <w:rPr>
          <w:rFonts w:eastAsia="仿宋"/>
          <w:bCs/>
          <w:sz w:val="28"/>
          <w:szCs w:val="28"/>
        </w:rPr>
        <w:t>接到维修通知后，</w:t>
      </w:r>
      <w:r w:rsidRPr="00970DC9">
        <w:rPr>
          <w:rFonts w:eastAsia="仿宋"/>
          <w:bCs/>
          <w:sz w:val="28"/>
          <w:szCs w:val="28"/>
        </w:rPr>
        <w:t>12</w:t>
      </w:r>
      <w:r w:rsidRPr="00970DC9">
        <w:rPr>
          <w:rFonts w:eastAsia="仿宋"/>
          <w:bCs/>
          <w:sz w:val="28"/>
          <w:szCs w:val="28"/>
        </w:rPr>
        <w:t>小时内做出响应，</w:t>
      </w:r>
      <w:r w:rsidRPr="00970DC9">
        <w:rPr>
          <w:rFonts w:eastAsia="仿宋"/>
          <w:bCs/>
          <w:sz w:val="28"/>
          <w:szCs w:val="28"/>
        </w:rPr>
        <w:t>24</w:t>
      </w:r>
      <w:r w:rsidRPr="00970DC9">
        <w:rPr>
          <w:rFonts w:eastAsia="仿宋"/>
          <w:bCs/>
          <w:sz w:val="28"/>
          <w:szCs w:val="28"/>
        </w:rPr>
        <w:t>小时内到达现场排除故障</w:t>
      </w:r>
    </w:p>
    <w:p w:rsidR="00970DC9" w:rsidRPr="00970DC9" w:rsidRDefault="00970DC9" w:rsidP="00970DC9">
      <w:pPr>
        <w:spacing w:line="360" w:lineRule="auto"/>
        <w:rPr>
          <w:rFonts w:eastAsia="仿宋"/>
          <w:bCs/>
          <w:sz w:val="28"/>
          <w:szCs w:val="28"/>
        </w:rPr>
      </w:pPr>
      <w:r w:rsidRPr="00970DC9">
        <w:rPr>
          <w:rFonts w:eastAsia="仿宋"/>
          <w:bCs/>
          <w:sz w:val="28"/>
          <w:szCs w:val="28"/>
        </w:rPr>
        <w:t>4.</w:t>
      </w:r>
      <w:r w:rsidRPr="00970DC9">
        <w:rPr>
          <w:rFonts w:eastAsia="仿宋"/>
          <w:bCs/>
          <w:sz w:val="28"/>
          <w:szCs w:val="28"/>
        </w:rPr>
        <w:t>交货地点：用户指定地点</w:t>
      </w:r>
    </w:p>
    <w:p w:rsidR="001F4B3D" w:rsidRPr="00970DC9" w:rsidRDefault="001F4B3D" w:rsidP="006A1863">
      <w:pPr>
        <w:spacing w:line="360" w:lineRule="auto"/>
        <w:rPr>
          <w:rFonts w:eastAsia="仿宋"/>
          <w:sz w:val="24"/>
        </w:rPr>
      </w:pPr>
    </w:p>
    <w:p w:rsidR="001F4B3D" w:rsidRPr="00970DC9" w:rsidRDefault="001F4B3D" w:rsidP="001F4B3D">
      <w:pPr>
        <w:spacing w:line="360" w:lineRule="auto"/>
        <w:rPr>
          <w:rFonts w:eastAsia="仿宋"/>
          <w:b/>
          <w:bCs/>
          <w:sz w:val="24"/>
        </w:rPr>
      </w:pPr>
    </w:p>
    <w:sectPr w:rsidR="001F4B3D" w:rsidRPr="00970DC9" w:rsidSect="009B3B71">
      <w:pgSz w:w="12240" w:h="15840"/>
      <w:pgMar w:top="1440" w:right="600" w:bottom="1440" w:left="6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11C7" w:rsidRDefault="006F11C7" w:rsidP="00A53643">
      <w:r>
        <w:separator/>
      </w:r>
    </w:p>
  </w:endnote>
  <w:endnote w:type="continuationSeparator" w:id="0">
    <w:p w:rsidR="006F11C7" w:rsidRDefault="006F11C7" w:rsidP="00A53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FPHei Std W5">
    <w:altName w:val="仿宋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Univers LT Std 45 Light">
    <w:altName w:val="新宋体"/>
    <w:panose1 w:val="00000000000000000000"/>
    <w:charset w:val="86"/>
    <w:family w:val="swiss"/>
    <w:notTrueType/>
    <w:pitch w:val="default"/>
    <w:sig w:usb0="00000003" w:usb1="080E0000" w:usb2="00000010" w:usb3="00000000" w:csb0="00040001" w:csb1="00000000"/>
  </w:font>
  <w:font w:name="DFPHei Std W9">
    <w:altName w:val="Arial Unicode MS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11C7" w:rsidRDefault="006F11C7" w:rsidP="00A53643">
      <w:r>
        <w:separator/>
      </w:r>
    </w:p>
  </w:footnote>
  <w:footnote w:type="continuationSeparator" w:id="0">
    <w:p w:rsidR="006F11C7" w:rsidRDefault="006F11C7" w:rsidP="00A536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A4B9F"/>
    <w:multiLevelType w:val="hybridMultilevel"/>
    <w:tmpl w:val="9B881564"/>
    <w:lvl w:ilvl="0" w:tplc="BFE4372C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lang w:val="en-US"/>
      </w:rPr>
    </w:lvl>
    <w:lvl w:ilvl="1" w:tplc="04090005">
      <w:start w:val="1"/>
      <w:numFmt w:val="bullet"/>
      <w:lvlText w:val="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3174999"/>
    <w:multiLevelType w:val="hybridMultilevel"/>
    <w:tmpl w:val="87D476D4"/>
    <w:lvl w:ilvl="0" w:tplc="1B308866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361891E2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13786698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3BA2259E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A206503A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2070E5C8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B0F65360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2542CC9E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492A1FC0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abstractNum w:abstractNumId="2" w15:restartNumberingAfterBreak="0">
    <w:nsid w:val="14813CB9"/>
    <w:multiLevelType w:val="hybridMultilevel"/>
    <w:tmpl w:val="8F0403F4"/>
    <w:lvl w:ilvl="0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  <w:lang w:val="en-US"/>
      </w:rPr>
    </w:lvl>
    <w:lvl w:ilvl="1" w:tplc="04090003">
      <w:start w:val="1"/>
      <w:numFmt w:val="bullet"/>
      <w:lvlText w:val="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1A2706AC"/>
    <w:multiLevelType w:val="hybridMultilevel"/>
    <w:tmpl w:val="60446B0A"/>
    <w:lvl w:ilvl="0" w:tplc="CDA275CC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B7862160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B2A04592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5608FF98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13480AFE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2E7467DA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71680FC4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1D70AFB4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10F04916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abstractNum w:abstractNumId="4" w15:restartNumberingAfterBreak="0">
    <w:nsid w:val="1D8F3DF4"/>
    <w:multiLevelType w:val="hybridMultilevel"/>
    <w:tmpl w:val="D7883308"/>
    <w:lvl w:ilvl="0" w:tplc="04090005">
      <w:start w:val="1"/>
      <w:numFmt w:val="bullet"/>
      <w:lvlText w:val="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  <w:lang w:val="en-US"/>
      </w:rPr>
    </w:lvl>
    <w:lvl w:ilvl="1" w:tplc="04090003">
      <w:start w:val="1"/>
      <w:numFmt w:val="bullet"/>
      <w:lvlText w:val="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2EBF1E12"/>
    <w:multiLevelType w:val="multilevel"/>
    <w:tmpl w:val="983E0F2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6" w15:restartNumberingAfterBreak="0">
    <w:nsid w:val="3E283FBA"/>
    <w:multiLevelType w:val="hybridMultilevel"/>
    <w:tmpl w:val="D844399E"/>
    <w:lvl w:ilvl="0" w:tplc="364459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A0E3683"/>
    <w:multiLevelType w:val="hybridMultilevel"/>
    <w:tmpl w:val="E25EE44A"/>
    <w:lvl w:ilvl="0" w:tplc="BFE4372C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lang w:val="en-US"/>
      </w:rPr>
    </w:lvl>
    <w:lvl w:ilvl="1" w:tplc="04090005">
      <w:start w:val="1"/>
      <w:numFmt w:val="bullet"/>
      <w:lvlText w:val="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9C80FC6"/>
    <w:multiLevelType w:val="hybridMultilevel"/>
    <w:tmpl w:val="1FAC4A5A"/>
    <w:lvl w:ilvl="0" w:tplc="F294974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黑体" w:hAnsi="Times New Roman" w:cs="Times New Roman"/>
        <w:lang w:val="en-US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2667AEE"/>
    <w:multiLevelType w:val="hybridMultilevel"/>
    <w:tmpl w:val="923A1E12"/>
    <w:lvl w:ilvl="0" w:tplc="04090005">
      <w:start w:val="1"/>
      <w:numFmt w:val="bullet"/>
      <w:lvlText w:val="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  <w:lang w:val="en-US"/>
      </w:rPr>
    </w:lvl>
    <w:lvl w:ilvl="1" w:tplc="04090003">
      <w:start w:val="1"/>
      <w:numFmt w:val="bullet"/>
      <w:lvlText w:val="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6"/>
  </w:num>
  <w:num w:numId="5">
    <w:abstractNumId w:val="4"/>
  </w:num>
  <w:num w:numId="6">
    <w:abstractNumId w:val="2"/>
  </w:num>
  <w:num w:numId="7">
    <w:abstractNumId w:val="9"/>
  </w:num>
  <w:num w:numId="8">
    <w:abstractNumId w:val="7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7795"/>
    <w:rsid w:val="000B1CD3"/>
    <w:rsid w:val="00127CD3"/>
    <w:rsid w:val="00145B71"/>
    <w:rsid w:val="00181DD6"/>
    <w:rsid w:val="0018205C"/>
    <w:rsid w:val="001851D6"/>
    <w:rsid w:val="001B3776"/>
    <w:rsid w:val="001F4B3D"/>
    <w:rsid w:val="00207795"/>
    <w:rsid w:val="002228D0"/>
    <w:rsid w:val="00231108"/>
    <w:rsid w:val="00255A02"/>
    <w:rsid w:val="002A14EB"/>
    <w:rsid w:val="002C7FDA"/>
    <w:rsid w:val="00314C3F"/>
    <w:rsid w:val="003422DB"/>
    <w:rsid w:val="0035100C"/>
    <w:rsid w:val="0035299B"/>
    <w:rsid w:val="003656CD"/>
    <w:rsid w:val="00377105"/>
    <w:rsid w:val="00395DD0"/>
    <w:rsid w:val="003A5A7C"/>
    <w:rsid w:val="00493DA3"/>
    <w:rsid w:val="00497EB0"/>
    <w:rsid w:val="004B1D8F"/>
    <w:rsid w:val="004B6411"/>
    <w:rsid w:val="004D04D4"/>
    <w:rsid w:val="005102F7"/>
    <w:rsid w:val="00526C68"/>
    <w:rsid w:val="005439AD"/>
    <w:rsid w:val="005668AB"/>
    <w:rsid w:val="005779E8"/>
    <w:rsid w:val="0059225F"/>
    <w:rsid w:val="005D01C5"/>
    <w:rsid w:val="005D20B8"/>
    <w:rsid w:val="006062CC"/>
    <w:rsid w:val="00654479"/>
    <w:rsid w:val="006867FB"/>
    <w:rsid w:val="00690896"/>
    <w:rsid w:val="00694D41"/>
    <w:rsid w:val="006A1863"/>
    <w:rsid w:val="006A4C8B"/>
    <w:rsid w:val="006A6148"/>
    <w:rsid w:val="006E1A9D"/>
    <w:rsid w:val="006F11C7"/>
    <w:rsid w:val="0077629D"/>
    <w:rsid w:val="007D2C9E"/>
    <w:rsid w:val="007F37D3"/>
    <w:rsid w:val="00810908"/>
    <w:rsid w:val="00824FFD"/>
    <w:rsid w:val="00836893"/>
    <w:rsid w:val="00861B42"/>
    <w:rsid w:val="0087243A"/>
    <w:rsid w:val="0088324C"/>
    <w:rsid w:val="008D64BD"/>
    <w:rsid w:val="00935ADE"/>
    <w:rsid w:val="0094611A"/>
    <w:rsid w:val="009521F8"/>
    <w:rsid w:val="00970DC9"/>
    <w:rsid w:val="00991B47"/>
    <w:rsid w:val="0099227F"/>
    <w:rsid w:val="009B3B71"/>
    <w:rsid w:val="009D7C60"/>
    <w:rsid w:val="00A277EA"/>
    <w:rsid w:val="00A53643"/>
    <w:rsid w:val="00A57C57"/>
    <w:rsid w:val="00A60EC6"/>
    <w:rsid w:val="00AC2B5D"/>
    <w:rsid w:val="00AF67A4"/>
    <w:rsid w:val="00B06844"/>
    <w:rsid w:val="00B06ECB"/>
    <w:rsid w:val="00B14753"/>
    <w:rsid w:val="00B40C5F"/>
    <w:rsid w:val="00B448D9"/>
    <w:rsid w:val="00BB27D2"/>
    <w:rsid w:val="00C00A25"/>
    <w:rsid w:val="00C063E8"/>
    <w:rsid w:val="00C410FE"/>
    <w:rsid w:val="00C7007E"/>
    <w:rsid w:val="00C81387"/>
    <w:rsid w:val="00C8475D"/>
    <w:rsid w:val="00C9538D"/>
    <w:rsid w:val="00CD224F"/>
    <w:rsid w:val="00CF230B"/>
    <w:rsid w:val="00D43498"/>
    <w:rsid w:val="00D442A7"/>
    <w:rsid w:val="00D6051F"/>
    <w:rsid w:val="00D94D73"/>
    <w:rsid w:val="00DA465B"/>
    <w:rsid w:val="00DC0A21"/>
    <w:rsid w:val="00E06A07"/>
    <w:rsid w:val="00E11F21"/>
    <w:rsid w:val="00E24B87"/>
    <w:rsid w:val="00E63860"/>
    <w:rsid w:val="00EB14CA"/>
    <w:rsid w:val="00EC10FA"/>
    <w:rsid w:val="00EE0F6C"/>
    <w:rsid w:val="00EF096C"/>
    <w:rsid w:val="00F007C2"/>
    <w:rsid w:val="00F36302"/>
    <w:rsid w:val="00F868E1"/>
    <w:rsid w:val="00F95D80"/>
    <w:rsid w:val="00F96EE9"/>
    <w:rsid w:val="00FF15CC"/>
    <w:rsid w:val="00FF5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5AD57B"/>
  <w15:docId w15:val="{87C57AEC-7D9D-4CC1-A873-0F78938F2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B3B7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6">
    <w:name w:val="Pa6"/>
    <w:basedOn w:val="a"/>
    <w:next w:val="a"/>
    <w:rsid w:val="009B3B71"/>
    <w:pPr>
      <w:autoSpaceDE w:val="0"/>
      <w:autoSpaceDN w:val="0"/>
      <w:adjustRightInd w:val="0"/>
      <w:spacing w:after="100" w:line="161" w:lineRule="atLeast"/>
      <w:jc w:val="left"/>
    </w:pPr>
    <w:rPr>
      <w:rFonts w:ascii="DFPHei Std W5" w:eastAsia="DFPHei Std W5"/>
      <w:kern w:val="0"/>
      <w:sz w:val="24"/>
    </w:rPr>
  </w:style>
  <w:style w:type="character" w:customStyle="1" w:styleId="A10">
    <w:name w:val="A1"/>
    <w:rsid w:val="009B3B71"/>
    <w:rPr>
      <w:rFonts w:ascii="Univers LT Std 45 Light" w:eastAsia="Univers LT Std 45 Light" w:cs="Univers LT Std 45 Light"/>
      <w:color w:val="221E1F"/>
      <w:sz w:val="10"/>
      <w:szCs w:val="10"/>
    </w:rPr>
  </w:style>
  <w:style w:type="character" w:customStyle="1" w:styleId="A100">
    <w:name w:val="A10"/>
    <w:rsid w:val="009B3B71"/>
    <w:rPr>
      <w:rFonts w:ascii="Univers LT Std 45 Light" w:eastAsia="Univers LT Std 45 Light" w:cs="Univers LT Std 45 Light"/>
      <w:color w:val="221E1F"/>
      <w:sz w:val="8"/>
      <w:szCs w:val="8"/>
    </w:rPr>
  </w:style>
  <w:style w:type="character" w:customStyle="1" w:styleId="A13">
    <w:name w:val="A13"/>
    <w:rsid w:val="009B3B71"/>
    <w:rPr>
      <w:rFonts w:ascii="Univers LT Std 45 Light" w:eastAsia="Univers LT Std 45 Light" w:cs="Univers LT Std 45 Light"/>
      <w:color w:val="221E1F"/>
      <w:sz w:val="10"/>
      <w:szCs w:val="10"/>
    </w:rPr>
  </w:style>
  <w:style w:type="paragraph" w:customStyle="1" w:styleId="Default">
    <w:name w:val="Default"/>
    <w:rsid w:val="009B3B71"/>
    <w:pPr>
      <w:widowControl w:val="0"/>
      <w:autoSpaceDE w:val="0"/>
      <w:autoSpaceDN w:val="0"/>
      <w:adjustRightInd w:val="0"/>
    </w:pPr>
    <w:rPr>
      <w:rFonts w:ascii="DFPHei Std W9" w:eastAsia="DFPHei Std W9" w:cs="DFPHei Std W9"/>
      <w:color w:val="000000"/>
      <w:sz w:val="24"/>
      <w:szCs w:val="24"/>
    </w:rPr>
  </w:style>
  <w:style w:type="paragraph" w:customStyle="1" w:styleId="Pa4">
    <w:name w:val="Pa4"/>
    <w:basedOn w:val="Default"/>
    <w:next w:val="Default"/>
    <w:rsid w:val="009B3B71"/>
    <w:pPr>
      <w:spacing w:after="100" w:line="161" w:lineRule="atLeast"/>
    </w:pPr>
    <w:rPr>
      <w:rFonts w:cs="Times New Roman"/>
      <w:color w:val="auto"/>
    </w:rPr>
  </w:style>
  <w:style w:type="paragraph" w:customStyle="1" w:styleId="Pa0">
    <w:name w:val="Pa0"/>
    <w:basedOn w:val="Default"/>
    <w:next w:val="Default"/>
    <w:rsid w:val="009B3B71"/>
    <w:pPr>
      <w:spacing w:line="241" w:lineRule="atLeast"/>
    </w:pPr>
    <w:rPr>
      <w:rFonts w:ascii="DFPHei Std W5" w:eastAsia="DFPHei Std W5" w:cs="Times New Roman"/>
      <w:color w:val="auto"/>
    </w:rPr>
  </w:style>
  <w:style w:type="character" w:customStyle="1" w:styleId="A00">
    <w:name w:val="A0"/>
    <w:rsid w:val="009B3B71"/>
    <w:rPr>
      <w:rFonts w:cs="DFPHei Std W5"/>
      <w:color w:val="FFFFFF"/>
      <w:sz w:val="16"/>
      <w:szCs w:val="16"/>
    </w:rPr>
  </w:style>
  <w:style w:type="paragraph" w:styleId="a3">
    <w:name w:val="List Paragraph"/>
    <w:basedOn w:val="a"/>
    <w:uiPriority w:val="34"/>
    <w:qFormat/>
    <w:rsid w:val="00836893"/>
    <w:pPr>
      <w:ind w:left="720"/>
      <w:contextualSpacing/>
    </w:pPr>
  </w:style>
  <w:style w:type="character" w:styleId="a4">
    <w:name w:val="annotation reference"/>
    <w:basedOn w:val="a0"/>
    <w:rsid w:val="00690896"/>
    <w:rPr>
      <w:sz w:val="21"/>
      <w:szCs w:val="21"/>
    </w:rPr>
  </w:style>
  <w:style w:type="paragraph" w:styleId="a5">
    <w:name w:val="annotation text"/>
    <w:basedOn w:val="a"/>
    <w:link w:val="a6"/>
    <w:rsid w:val="00690896"/>
    <w:pPr>
      <w:jc w:val="left"/>
    </w:pPr>
  </w:style>
  <w:style w:type="character" w:customStyle="1" w:styleId="a6">
    <w:name w:val="批注文字 字符"/>
    <w:basedOn w:val="a0"/>
    <w:link w:val="a5"/>
    <w:rsid w:val="00690896"/>
    <w:rPr>
      <w:kern w:val="2"/>
      <w:sz w:val="21"/>
      <w:szCs w:val="24"/>
    </w:rPr>
  </w:style>
  <w:style w:type="paragraph" w:styleId="a7">
    <w:name w:val="annotation subject"/>
    <w:basedOn w:val="a5"/>
    <w:next w:val="a5"/>
    <w:link w:val="a8"/>
    <w:rsid w:val="00690896"/>
    <w:rPr>
      <w:b/>
      <w:bCs/>
    </w:rPr>
  </w:style>
  <w:style w:type="character" w:customStyle="1" w:styleId="a8">
    <w:name w:val="批注主题 字符"/>
    <w:basedOn w:val="a6"/>
    <w:link w:val="a7"/>
    <w:rsid w:val="00690896"/>
    <w:rPr>
      <w:b/>
      <w:bCs/>
      <w:kern w:val="2"/>
      <w:sz w:val="21"/>
      <w:szCs w:val="24"/>
    </w:rPr>
  </w:style>
  <w:style w:type="paragraph" w:styleId="a9">
    <w:name w:val="Balloon Text"/>
    <w:basedOn w:val="a"/>
    <w:link w:val="aa"/>
    <w:rsid w:val="00690896"/>
    <w:rPr>
      <w:sz w:val="16"/>
      <w:szCs w:val="16"/>
    </w:rPr>
  </w:style>
  <w:style w:type="character" w:customStyle="1" w:styleId="aa">
    <w:name w:val="批注框文本 字符"/>
    <w:basedOn w:val="a0"/>
    <w:link w:val="a9"/>
    <w:rsid w:val="00690896"/>
    <w:rPr>
      <w:kern w:val="2"/>
      <w:sz w:val="16"/>
      <w:szCs w:val="16"/>
    </w:rPr>
  </w:style>
  <w:style w:type="paragraph" w:styleId="ab">
    <w:name w:val="header"/>
    <w:basedOn w:val="a"/>
    <w:link w:val="ac"/>
    <w:semiHidden/>
    <w:unhideWhenUsed/>
    <w:rsid w:val="00A536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c">
    <w:name w:val="页眉 字符"/>
    <w:basedOn w:val="a0"/>
    <w:link w:val="ab"/>
    <w:semiHidden/>
    <w:rsid w:val="00A53643"/>
    <w:rPr>
      <w:kern w:val="2"/>
      <w:sz w:val="18"/>
      <w:szCs w:val="18"/>
    </w:rPr>
  </w:style>
  <w:style w:type="paragraph" w:styleId="ad">
    <w:name w:val="footer"/>
    <w:basedOn w:val="a"/>
    <w:link w:val="ae"/>
    <w:semiHidden/>
    <w:unhideWhenUsed/>
    <w:rsid w:val="00A536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e">
    <w:name w:val="页脚 字符"/>
    <w:basedOn w:val="a0"/>
    <w:link w:val="ad"/>
    <w:semiHidden/>
    <w:rsid w:val="00A5364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761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13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385109-BE21-4370-9597-01D1C65FD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StepOnePlus Specifications</vt:lpstr>
    </vt:vector>
  </TitlesOfParts>
  <Company>Applied Biosystems</Company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StepOnePlus Specifications</dc:title>
  <dc:creator>JoJo Hu</dc:creator>
  <cp:lastModifiedBy>NTKO</cp:lastModifiedBy>
  <cp:revision>15</cp:revision>
  <dcterms:created xsi:type="dcterms:W3CDTF">2020-08-04T01:12:00Z</dcterms:created>
  <dcterms:modified xsi:type="dcterms:W3CDTF">2020-10-30T03:14:00Z</dcterms:modified>
</cp:coreProperties>
</file>