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B0C0" w14:textId="2DAAE54C" w:rsidR="00317DF0" w:rsidRPr="00247C13" w:rsidRDefault="00247C13" w:rsidP="00247C13">
      <w:pPr>
        <w:jc w:val="center"/>
        <w:rPr>
          <w:rFonts w:ascii="微软雅黑" w:eastAsia="微软雅黑" w:hAnsi="微软雅黑" w:cs="Times New Roman"/>
          <w:b/>
          <w:bCs/>
          <w:sz w:val="40"/>
          <w:szCs w:val="40"/>
        </w:rPr>
      </w:pPr>
      <w:r w:rsidRPr="00247C13">
        <w:rPr>
          <w:rFonts w:ascii="微软雅黑" w:eastAsia="微软雅黑" w:hAnsi="微软雅黑" w:cs="Times New Roman" w:hint="eastAsia"/>
          <w:b/>
          <w:bCs/>
          <w:sz w:val="40"/>
          <w:szCs w:val="40"/>
        </w:rPr>
        <w:t>5</w:t>
      </w:r>
      <w:r w:rsidRPr="00247C13">
        <w:rPr>
          <w:rFonts w:ascii="微软雅黑" w:eastAsia="微软雅黑" w:hAnsi="微软雅黑" w:cs="Times New Roman"/>
          <w:b/>
          <w:bCs/>
          <w:sz w:val="40"/>
          <w:szCs w:val="40"/>
        </w:rPr>
        <w:t>00T</w:t>
      </w:r>
      <w:r w:rsidRPr="00247C13">
        <w:rPr>
          <w:rFonts w:ascii="微软雅黑" w:eastAsia="微软雅黑" w:hAnsi="微软雅黑" w:cs="Times New Roman" w:hint="eastAsia"/>
          <w:b/>
          <w:bCs/>
          <w:sz w:val="40"/>
          <w:szCs w:val="40"/>
        </w:rPr>
        <w:t>存储系统</w:t>
      </w:r>
    </w:p>
    <w:p w14:paraId="3B49590A" w14:textId="15ABEE7E" w:rsidR="00400396" w:rsidRPr="00247C13" w:rsidRDefault="00247C13" w:rsidP="00400396">
      <w:pPr>
        <w:spacing w:line="300" w:lineRule="auto"/>
        <w:rPr>
          <w:rFonts w:ascii="微软雅黑" w:eastAsia="微软雅黑" w:hAnsi="微软雅黑" w:cs="Times New Roman"/>
          <w:b/>
          <w:bCs/>
          <w:sz w:val="22"/>
        </w:rPr>
      </w:pPr>
      <w:r w:rsidRPr="00247C13">
        <w:rPr>
          <w:rFonts w:ascii="微软雅黑" w:eastAsia="微软雅黑" w:hAnsi="微软雅黑" w:cs="Times New Roman"/>
          <w:b/>
          <w:bCs/>
          <w:sz w:val="22"/>
        </w:rPr>
        <w:t>1.存储器</w:t>
      </w:r>
    </w:p>
    <w:p w14:paraId="128AEB4E" w14:textId="53EDEB29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1</w:t>
      </w:r>
      <w:r>
        <w:rPr>
          <w:rFonts w:ascii="微软雅黑" w:eastAsia="微软雅黑" w:hAnsi="微软雅黑" w:cs="Times New Roman"/>
          <w:sz w:val="22"/>
        </w:rPr>
        <w:t>.</w:t>
      </w:r>
      <w:r>
        <w:rPr>
          <w:rFonts w:ascii="微软雅黑" w:eastAsia="微软雅黑" w:hAnsi="微软雅黑" w:cs="Times New Roman" w:hint="eastAsia"/>
          <w:sz w:val="22"/>
        </w:rPr>
        <w:t>1</w:t>
      </w:r>
      <w:r w:rsidRPr="00247C13">
        <w:rPr>
          <w:rFonts w:ascii="微软雅黑" w:eastAsia="微软雅黑" w:hAnsi="微软雅黑" w:cs="Times New Roman"/>
          <w:sz w:val="22"/>
        </w:rPr>
        <w:t>整机5U高度</w:t>
      </w:r>
    </w:p>
    <w:p w14:paraId="7671DAB6" w14:textId="12C98706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1.2 </w:t>
      </w:r>
      <w:r w:rsidRPr="00247C13">
        <w:rPr>
          <w:rFonts w:ascii="微软雅黑" w:eastAsia="微软雅黑" w:hAnsi="微软雅黑" w:cs="Times New Roman"/>
          <w:sz w:val="22"/>
        </w:rPr>
        <w:t xml:space="preserve">56*12TB HDD 7.2K 512e SAS12 3.5 </w:t>
      </w:r>
    </w:p>
    <w:p w14:paraId="08E06DFC" w14:textId="4D8C4311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1.3 </w:t>
      </w:r>
      <w:r w:rsidRPr="00247C13">
        <w:rPr>
          <w:rFonts w:ascii="微软雅黑" w:eastAsia="微软雅黑" w:hAnsi="微软雅黑" w:cs="Times New Roman"/>
          <w:sz w:val="22"/>
        </w:rPr>
        <w:t>CNC 8 端口双 5U 控制器适用于 iSCSI SFP+ 和/或 FC</w:t>
      </w:r>
    </w:p>
    <w:p w14:paraId="24E80563" w14:textId="1E826E13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1</w:t>
      </w:r>
      <w:r>
        <w:rPr>
          <w:rFonts w:ascii="微软雅黑" w:eastAsia="微软雅黑" w:hAnsi="微软雅黑" w:cs="Times New Roman"/>
          <w:sz w:val="22"/>
        </w:rPr>
        <w:t xml:space="preserve">.4 </w:t>
      </w:r>
      <w:r w:rsidRPr="00247C13">
        <w:rPr>
          <w:rFonts w:ascii="微软雅黑" w:eastAsia="微软雅黑" w:hAnsi="微软雅黑" w:cs="Times New Roman"/>
          <w:sz w:val="22"/>
        </w:rPr>
        <w:t>2200W电源</w:t>
      </w:r>
      <w:r>
        <w:rPr>
          <w:rFonts w:ascii="微软雅黑" w:eastAsia="微软雅黑" w:hAnsi="微软雅黑" w:cs="Times New Roman" w:hint="eastAsia"/>
          <w:sz w:val="22"/>
        </w:rPr>
        <w:t>，</w:t>
      </w:r>
      <w:r w:rsidRPr="00247C13">
        <w:rPr>
          <w:rFonts w:ascii="微软雅黑" w:eastAsia="微软雅黑" w:hAnsi="微软雅黑" w:cs="Times New Roman"/>
          <w:sz w:val="22"/>
        </w:rPr>
        <w:t xml:space="preserve">冗余 </w:t>
      </w:r>
    </w:p>
    <w:p w14:paraId="74235A37" w14:textId="7589AFEF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1</w:t>
      </w:r>
      <w:r>
        <w:rPr>
          <w:rFonts w:ascii="微软雅黑" w:eastAsia="微软雅黑" w:hAnsi="微软雅黑" w:cs="Times New Roman"/>
          <w:sz w:val="22"/>
        </w:rPr>
        <w:t xml:space="preserve">.5 </w:t>
      </w:r>
      <w:r w:rsidRPr="00247C13">
        <w:rPr>
          <w:rFonts w:ascii="微软雅黑" w:eastAsia="微软雅黑" w:hAnsi="微软雅黑" w:cs="Times New Roman"/>
          <w:sz w:val="22"/>
        </w:rPr>
        <w:t>跳线 - C19/C20, 3.6M, 250V, 16A (中国)</w:t>
      </w:r>
    </w:p>
    <w:p w14:paraId="0B48D31D" w14:textId="6AF24BF3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1</w:t>
      </w:r>
      <w:r>
        <w:rPr>
          <w:rFonts w:ascii="微软雅黑" w:eastAsia="微软雅黑" w:hAnsi="微软雅黑" w:cs="Times New Roman"/>
          <w:sz w:val="22"/>
        </w:rPr>
        <w:t xml:space="preserve">.6 </w:t>
      </w:r>
      <w:r w:rsidRPr="00247C13">
        <w:rPr>
          <w:rFonts w:ascii="微软雅黑" w:eastAsia="微软雅黑" w:hAnsi="微软雅黑" w:cs="Times New Roman"/>
          <w:sz w:val="22"/>
        </w:rPr>
        <w:t>机架导轨</w:t>
      </w:r>
    </w:p>
    <w:p w14:paraId="7FE9040D" w14:textId="7C5C9DEF" w:rsid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>1.</w:t>
      </w:r>
      <w:r w:rsidR="00C27665">
        <w:rPr>
          <w:rFonts w:ascii="微软雅黑" w:eastAsia="微软雅黑" w:hAnsi="微软雅黑" w:cs="Times New Roman"/>
          <w:sz w:val="22"/>
        </w:rPr>
        <w:t>7</w:t>
      </w:r>
      <w:r w:rsidRPr="00247C13">
        <w:rPr>
          <w:rFonts w:ascii="微软雅黑" w:eastAsia="微软雅黑" w:hAnsi="微软雅黑" w:cs="Times New Roman"/>
          <w:sz w:val="22"/>
        </w:rPr>
        <w:t>五年原厂技术支持服务</w:t>
      </w:r>
    </w:p>
    <w:p w14:paraId="55B3729C" w14:textId="69143050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b/>
          <w:bCs/>
          <w:sz w:val="22"/>
        </w:rPr>
      </w:pPr>
      <w:r w:rsidRPr="00247C13">
        <w:rPr>
          <w:rFonts w:ascii="微软雅黑" w:eastAsia="微软雅黑" w:hAnsi="微软雅黑" w:cs="Times New Roman" w:hint="eastAsia"/>
          <w:b/>
          <w:bCs/>
          <w:sz w:val="22"/>
        </w:rPr>
        <w:t>2</w:t>
      </w:r>
      <w:r w:rsidRPr="00247C13">
        <w:rPr>
          <w:rFonts w:ascii="微软雅黑" w:eastAsia="微软雅黑" w:hAnsi="微软雅黑" w:cs="Times New Roman"/>
          <w:b/>
          <w:bCs/>
          <w:sz w:val="22"/>
        </w:rPr>
        <w:t>.</w:t>
      </w:r>
      <w:r w:rsidRPr="00247C13">
        <w:rPr>
          <w:rFonts w:ascii="微软雅黑" w:eastAsia="微软雅黑" w:hAnsi="微软雅黑" w:cs="Times New Roman" w:hint="eastAsia"/>
          <w:b/>
          <w:bCs/>
          <w:sz w:val="22"/>
        </w:rPr>
        <w:t>服务器</w:t>
      </w:r>
    </w:p>
    <w:p w14:paraId="22F69892" w14:textId="2F20D44B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2</w:t>
      </w:r>
      <w:r>
        <w:rPr>
          <w:rFonts w:ascii="微软雅黑" w:eastAsia="微软雅黑" w:hAnsi="微软雅黑" w:cs="Times New Roman"/>
          <w:sz w:val="22"/>
        </w:rPr>
        <w:t>.1</w:t>
      </w:r>
      <w:r w:rsidRPr="00247C13">
        <w:rPr>
          <w:rFonts w:ascii="微软雅黑" w:eastAsia="微软雅黑" w:hAnsi="微软雅黑" w:cs="Times New Roman" w:hint="eastAsia"/>
          <w:sz w:val="22"/>
        </w:rPr>
        <w:t>和存储同一品牌</w:t>
      </w:r>
    </w:p>
    <w:p w14:paraId="6947D2A8" w14:textId="40D23D73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2.2 </w:t>
      </w:r>
      <w:r w:rsidRPr="00247C13">
        <w:rPr>
          <w:rFonts w:ascii="微软雅黑" w:eastAsia="微软雅黑" w:hAnsi="微软雅黑" w:cs="Times New Roman" w:hint="eastAsia"/>
          <w:sz w:val="22"/>
        </w:rPr>
        <w:t>2*英特尔至强 金牌 5215 2.5G, 10C/20T, 10.4GT/s, 13.75M 缓存, Turbo, HT (85W) DDR4-2666</w:t>
      </w:r>
    </w:p>
    <w:p w14:paraId="03696B06" w14:textId="64C4BEA8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2.3 </w:t>
      </w:r>
      <w:r w:rsidRPr="00247C13">
        <w:rPr>
          <w:rFonts w:ascii="微软雅黑" w:eastAsia="微软雅黑" w:hAnsi="微软雅黑" w:cs="Times New Roman" w:hint="eastAsia"/>
          <w:sz w:val="22"/>
        </w:rPr>
        <w:t xml:space="preserve">4*16GB RDIMM, 3200MT/s, 双列 </w:t>
      </w:r>
    </w:p>
    <w:p w14:paraId="7E3B7F8C" w14:textId="45E1E1E2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2.4 </w:t>
      </w:r>
      <w:r w:rsidRPr="00247C13">
        <w:rPr>
          <w:rFonts w:ascii="微软雅黑" w:eastAsia="微软雅黑" w:hAnsi="微软雅黑" w:cs="Times New Roman" w:hint="eastAsia"/>
          <w:sz w:val="22"/>
        </w:rPr>
        <w:t>4*300GB 15K RPM SAS 12Gbps 512n 2.5英寸热插拔硬盘</w:t>
      </w:r>
    </w:p>
    <w:p w14:paraId="4B990ACE" w14:textId="3362AA48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2.5 </w:t>
      </w:r>
      <w:r w:rsidRPr="00247C13">
        <w:rPr>
          <w:rFonts w:ascii="微软雅黑" w:eastAsia="微软雅黑" w:hAnsi="微软雅黑" w:cs="Times New Roman" w:hint="eastAsia"/>
          <w:sz w:val="22"/>
        </w:rPr>
        <w:t>Emulex LPE 31002 双端口 16Gb 光纤通道 HBA, PCIe 全高</w:t>
      </w:r>
    </w:p>
    <w:p w14:paraId="49405EDF" w14:textId="47AD8DE2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2.6 </w:t>
      </w:r>
      <w:r w:rsidRPr="00247C13">
        <w:rPr>
          <w:rFonts w:ascii="微软雅黑" w:eastAsia="微软雅黑" w:hAnsi="微软雅黑" w:cs="Times New Roman" w:hint="eastAsia"/>
          <w:sz w:val="22"/>
        </w:rPr>
        <w:t xml:space="preserve">PERC H740P RAID 控制器, LP 适配器 </w:t>
      </w:r>
    </w:p>
    <w:p w14:paraId="45846947" w14:textId="2DFBDF34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2.7 </w:t>
      </w:r>
      <w:r w:rsidRPr="00247C13">
        <w:rPr>
          <w:rFonts w:ascii="微软雅黑" w:eastAsia="微软雅黑" w:hAnsi="微软雅黑" w:cs="Times New Roman" w:hint="eastAsia"/>
          <w:sz w:val="22"/>
        </w:rPr>
        <w:t>双热插拔, 冗余电源(1+1), 750瓦</w:t>
      </w:r>
    </w:p>
    <w:p w14:paraId="03C7A196" w14:textId="17D3E80B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 xml:space="preserve">2.8 </w:t>
      </w:r>
      <w:r w:rsidRPr="00247C13">
        <w:rPr>
          <w:rFonts w:ascii="微软雅黑" w:eastAsia="微软雅黑" w:hAnsi="微软雅黑" w:cs="Times New Roman" w:hint="eastAsia"/>
          <w:sz w:val="22"/>
        </w:rPr>
        <w:t>Broadcom 57412 双端口 10GbE SFP+ &amp; 5720 双端口 1GbE BASE-T rNDC</w:t>
      </w:r>
    </w:p>
    <w:p w14:paraId="468E6878" w14:textId="60A1452F" w:rsidR="00247C13" w:rsidRPr="00247C13" w:rsidRDefault="00247C13" w:rsidP="00247C13">
      <w:pPr>
        <w:spacing w:line="300" w:lineRule="auto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/>
          <w:sz w:val="22"/>
        </w:rPr>
        <w:t>2.</w:t>
      </w:r>
      <w:r w:rsidR="00C27665">
        <w:rPr>
          <w:rFonts w:ascii="微软雅黑" w:eastAsia="微软雅黑" w:hAnsi="微软雅黑" w:cs="Times New Roman"/>
          <w:sz w:val="22"/>
        </w:rPr>
        <w:t>9</w:t>
      </w:r>
      <w:bookmarkStart w:id="0" w:name="_GoBack"/>
      <w:bookmarkEnd w:id="0"/>
      <w:r w:rsidRPr="00247C13">
        <w:rPr>
          <w:rFonts w:ascii="微软雅黑" w:eastAsia="微软雅黑" w:hAnsi="微软雅黑" w:cs="Times New Roman" w:hint="eastAsia"/>
          <w:sz w:val="22"/>
        </w:rPr>
        <w:t>五年原厂技术支持服务</w:t>
      </w:r>
    </w:p>
    <w:sectPr w:rsidR="00247C13" w:rsidRPr="00247C13" w:rsidSect="0048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96B35" w14:textId="77777777" w:rsidR="00DB78F8" w:rsidRDefault="00DB78F8" w:rsidP="003638A8">
      <w:r>
        <w:separator/>
      </w:r>
    </w:p>
  </w:endnote>
  <w:endnote w:type="continuationSeparator" w:id="0">
    <w:p w14:paraId="17612D51" w14:textId="77777777" w:rsidR="00DB78F8" w:rsidRDefault="00DB78F8" w:rsidP="0036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5091D" w14:textId="77777777" w:rsidR="00DB78F8" w:rsidRDefault="00DB78F8" w:rsidP="003638A8">
      <w:r>
        <w:separator/>
      </w:r>
    </w:p>
  </w:footnote>
  <w:footnote w:type="continuationSeparator" w:id="0">
    <w:p w14:paraId="5784B2E8" w14:textId="77777777" w:rsidR="00DB78F8" w:rsidRDefault="00DB78F8" w:rsidP="0036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85C03"/>
    <w:multiLevelType w:val="hybridMultilevel"/>
    <w:tmpl w:val="750CB71A"/>
    <w:lvl w:ilvl="0" w:tplc="626064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687373"/>
    <w:multiLevelType w:val="hybridMultilevel"/>
    <w:tmpl w:val="C852942E"/>
    <w:lvl w:ilvl="0" w:tplc="2C00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EB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4D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29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F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D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A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9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AC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A610F1"/>
    <w:multiLevelType w:val="hybridMultilevel"/>
    <w:tmpl w:val="AE64D460"/>
    <w:lvl w:ilvl="0" w:tplc="E6A6F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5F"/>
    <w:rsid w:val="000301CF"/>
    <w:rsid w:val="00086448"/>
    <w:rsid w:val="00086F2D"/>
    <w:rsid w:val="000A6259"/>
    <w:rsid w:val="00247C13"/>
    <w:rsid w:val="00264A1A"/>
    <w:rsid w:val="002E645F"/>
    <w:rsid w:val="00317DF0"/>
    <w:rsid w:val="003638A8"/>
    <w:rsid w:val="00400396"/>
    <w:rsid w:val="004854A5"/>
    <w:rsid w:val="004B4B19"/>
    <w:rsid w:val="004E3BF8"/>
    <w:rsid w:val="00532517"/>
    <w:rsid w:val="005B7136"/>
    <w:rsid w:val="005E1C5F"/>
    <w:rsid w:val="00644687"/>
    <w:rsid w:val="00656609"/>
    <w:rsid w:val="00737B5E"/>
    <w:rsid w:val="0081338C"/>
    <w:rsid w:val="0084205E"/>
    <w:rsid w:val="008551E9"/>
    <w:rsid w:val="00861CE7"/>
    <w:rsid w:val="008679D7"/>
    <w:rsid w:val="008E77E5"/>
    <w:rsid w:val="00955A65"/>
    <w:rsid w:val="0096570B"/>
    <w:rsid w:val="009B5340"/>
    <w:rsid w:val="00A07BA9"/>
    <w:rsid w:val="00B065A4"/>
    <w:rsid w:val="00C143BB"/>
    <w:rsid w:val="00C27665"/>
    <w:rsid w:val="00CA30EB"/>
    <w:rsid w:val="00DB78F8"/>
    <w:rsid w:val="00E62431"/>
    <w:rsid w:val="00EC3AF7"/>
    <w:rsid w:val="00F13699"/>
    <w:rsid w:val="00F409E8"/>
    <w:rsid w:val="00F96FF5"/>
    <w:rsid w:val="00FA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EA7E9"/>
  <w15:docId w15:val="{A61EEC05-C661-4C82-8F7A-F9B6679C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8A8"/>
    <w:rPr>
      <w:sz w:val="18"/>
      <w:szCs w:val="18"/>
    </w:rPr>
  </w:style>
  <w:style w:type="paragraph" w:styleId="a7">
    <w:name w:val="List Paragraph"/>
    <w:basedOn w:val="a"/>
    <w:uiPriority w:val="34"/>
    <w:qFormat/>
    <w:rsid w:val="003638A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63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gaochang</dc:creator>
  <cp:lastModifiedBy>NTKO</cp:lastModifiedBy>
  <cp:revision>27</cp:revision>
  <dcterms:created xsi:type="dcterms:W3CDTF">2018-10-26T01:32:00Z</dcterms:created>
  <dcterms:modified xsi:type="dcterms:W3CDTF">2020-08-31T01:09:00Z</dcterms:modified>
</cp:coreProperties>
</file>