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A6475" w14:textId="3A967CA5" w:rsidR="007F6DBF" w:rsidRPr="0045427F" w:rsidRDefault="0045427F">
      <w:pPr>
        <w:pStyle w:val="a3"/>
        <w:jc w:val="center"/>
        <w:rPr>
          <w:rFonts w:ascii="Times New Roman" w:eastAsia="微软雅黑" w:hAnsi="Times New Roman"/>
          <w:b/>
          <w:bCs/>
          <w:sz w:val="44"/>
          <w:szCs w:val="44"/>
        </w:rPr>
      </w:pPr>
      <w:bookmarkStart w:id="0" w:name="_GoBack"/>
      <w:r w:rsidRPr="0045427F">
        <w:rPr>
          <w:rFonts w:ascii="Times New Roman" w:eastAsia="微软雅黑" w:hAnsi="Times New Roman"/>
          <w:b/>
          <w:bCs/>
          <w:sz w:val="44"/>
          <w:szCs w:val="44"/>
        </w:rPr>
        <w:t>超低温冰箱</w:t>
      </w:r>
    </w:p>
    <w:bookmarkEnd w:id="0"/>
    <w:p w14:paraId="3B8C9467" w14:textId="77777777" w:rsidR="007F6DBF" w:rsidRPr="0045427F" w:rsidRDefault="007F6DBF">
      <w:pPr>
        <w:pStyle w:val="a3"/>
        <w:rPr>
          <w:rFonts w:ascii="Times New Roman" w:eastAsia="微软雅黑" w:hAnsi="Times New Roman"/>
          <w:b/>
          <w:bCs/>
          <w:sz w:val="28"/>
          <w:szCs w:val="28"/>
        </w:rPr>
      </w:pPr>
    </w:p>
    <w:p w14:paraId="1CB68BB0" w14:textId="77777777" w:rsidR="007F6DBF" w:rsidRPr="0045427F" w:rsidRDefault="00E42D06">
      <w:pPr>
        <w:widowControl/>
        <w:shd w:val="clear" w:color="auto" w:fill="FFFFFF"/>
        <w:spacing w:line="360" w:lineRule="auto"/>
        <w:ind w:firstLine="420"/>
        <w:jc w:val="left"/>
        <w:rPr>
          <w:rFonts w:eastAsia="微软雅黑"/>
          <w:szCs w:val="21"/>
        </w:rPr>
      </w:pPr>
      <w:r w:rsidRPr="0045427F">
        <w:rPr>
          <w:rFonts w:eastAsia="微软雅黑"/>
          <w:szCs w:val="21"/>
        </w:rPr>
        <w:t xml:space="preserve">1 </w:t>
      </w:r>
      <w:r w:rsidRPr="0045427F">
        <w:rPr>
          <w:rFonts w:eastAsia="微软雅黑"/>
          <w:szCs w:val="21"/>
        </w:rPr>
        <w:t>性能指标及要求：</w:t>
      </w:r>
    </w:p>
    <w:p w14:paraId="22198D9F" w14:textId="77777777" w:rsidR="007F6DBF" w:rsidRPr="0045427F" w:rsidRDefault="00E42D06">
      <w:pPr>
        <w:widowControl/>
        <w:shd w:val="clear" w:color="auto" w:fill="FFFFFF"/>
        <w:spacing w:line="360" w:lineRule="auto"/>
        <w:ind w:firstLine="420"/>
        <w:jc w:val="left"/>
        <w:rPr>
          <w:rFonts w:eastAsia="微软雅黑"/>
          <w:szCs w:val="21"/>
        </w:rPr>
      </w:pPr>
      <w:r w:rsidRPr="0045427F">
        <w:rPr>
          <w:rFonts w:eastAsia="微软雅黑"/>
          <w:szCs w:val="21"/>
        </w:rPr>
        <w:t>1.1</w:t>
      </w:r>
      <w:r w:rsidRPr="0045427F">
        <w:rPr>
          <w:rFonts w:eastAsia="微软雅黑"/>
          <w:szCs w:val="21"/>
        </w:rPr>
        <w:t>内部容积：</w:t>
      </w:r>
      <w:r w:rsidRPr="0045427F">
        <w:rPr>
          <w:rFonts w:eastAsia="微软雅黑"/>
          <w:szCs w:val="21"/>
        </w:rPr>
        <w:t>≥790</w:t>
      </w:r>
      <w:r w:rsidRPr="0045427F">
        <w:rPr>
          <w:rFonts w:eastAsia="微软雅黑"/>
          <w:szCs w:val="21"/>
        </w:rPr>
        <w:t>升，可储存</w:t>
      </w:r>
      <w:r w:rsidRPr="0045427F">
        <w:rPr>
          <w:rFonts w:eastAsia="微软雅黑"/>
          <w:szCs w:val="21"/>
        </w:rPr>
        <w:t>100</w:t>
      </w:r>
      <w:r w:rsidRPr="0045427F">
        <w:rPr>
          <w:rFonts w:eastAsia="微软雅黑"/>
          <w:szCs w:val="21"/>
        </w:rPr>
        <w:t>孔</w:t>
      </w:r>
      <w:r w:rsidRPr="0045427F">
        <w:rPr>
          <w:rFonts w:eastAsia="微软雅黑"/>
          <w:szCs w:val="21"/>
        </w:rPr>
        <w:t>2ml</w:t>
      </w:r>
      <w:proofErr w:type="gramStart"/>
      <w:r w:rsidRPr="0045427F">
        <w:rPr>
          <w:rFonts w:eastAsia="微软雅黑"/>
          <w:szCs w:val="21"/>
        </w:rPr>
        <w:t>冻存盒</w:t>
      </w:r>
      <w:r w:rsidRPr="0045427F">
        <w:rPr>
          <w:rFonts w:eastAsia="微软雅黑"/>
          <w:szCs w:val="21"/>
        </w:rPr>
        <w:t>600</w:t>
      </w:r>
      <w:r w:rsidRPr="0045427F">
        <w:rPr>
          <w:rFonts w:eastAsia="微软雅黑"/>
          <w:szCs w:val="21"/>
        </w:rPr>
        <w:t>只</w:t>
      </w:r>
      <w:proofErr w:type="gramEnd"/>
      <w:r w:rsidRPr="0045427F">
        <w:rPr>
          <w:rFonts w:eastAsia="微软雅黑"/>
          <w:szCs w:val="21"/>
        </w:rPr>
        <w:t>。</w:t>
      </w:r>
    </w:p>
    <w:p w14:paraId="495AC675" w14:textId="77777777" w:rsidR="007F6DBF" w:rsidRPr="0045427F" w:rsidRDefault="00E42D06">
      <w:pPr>
        <w:widowControl/>
        <w:shd w:val="clear" w:color="auto" w:fill="FFFFFF"/>
        <w:spacing w:line="360" w:lineRule="auto"/>
        <w:ind w:firstLine="420"/>
        <w:jc w:val="left"/>
        <w:rPr>
          <w:rFonts w:eastAsia="微软雅黑"/>
          <w:szCs w:val="21"/>
        </w:rPr>
      </w:pPr>
      <w:r w:rsidRPr="0045427F">
        <w:rPr>
          <w:rFonts w:eastAsia="微软雅黑"/>
          <w:szCs w:val="21"/>
        </w:rPr>
        <w:t>1.2</w:t>
      </w:r>
      <w:r w:rsidRPr="0045427F">
        <w:rPr>
          <w:rFonts w:eastAsia="微软雅黑"/>
          <w:szCs w:val="21"/>
        </w:rPr>
        <w:t>冰箱净重</w:t>
      </w:r>
      <w:r w:rsidRPr="0045427F">
        <w:rPr>
          <w:rFonts w:eastAsia="微软雅黑"/>
          <w:szCs w:val="21"/>
        </w:rPr>
        <w:t>&lt;380</w:t>
      </w:r>
      <w:r w:rsidRPr="0045427F">
        <w:rPr>
          <w:rFonts w:eastAsia="微软雅黑"/>
          <w:szCs w:val="21"/>
        </w:rPr>
        <w:t>公斤，隔板承重</w:t>
      </w:r>
      <w:r w:rsidRPr="0045427F">
        <w:rPr>
          <w:rFonts w:eastAsia="微软雅黑"/>
          <w:szCs w:val="21"/>
        </w:rPr>
        <w:t>&gt;57</w:t>
      </w:r>
      <w:r w:rsidRPr="0045427F">
        <w:rPr>
          <w:rFonts w:eastAsia="微软雅黑"/>
          <w:szCs w:val="21"/>
        </w:rPr>
        <w:t>公斤。</w:t>
      </w:r>
    </w:p>
    <w:p w14:paraId="3A7C4B19" w14:textId="77777777" w:rsidR="007F6DBF" w:rsidRPr="0045427F" w:rsidRDefault="00E42D06">
      <w:pPr>
        <w:widowControl/>
        <w:shd w:val="clear" w:color="auto" w:fill="FFFFFF"/>
        <w:spacing w:line="360" w:lineRule="auto"/>
        <w:ind w:firstLine="420"/>
        <w:jc w:val="left"/>
        <w:rPr>
          <w:rFonts w:eastAsia="微软雅黑"/>
          <w:szCs w:val="21"/>
        </w:rPr>
      </w:pPr>
      <w:r w:rsidRPr="0045427F">
        <w:rPr>
          <w:rFonts w:eastAsia="微软雅黑"/>
          <w:szCs w:val="21"/>
        </w:rPr>
        <w:t>*1.3</w:t>
      </w:r>
      <w:r w:rsidRPr="0045427F">
        <w:rPr>
          <w:rFonts w:eastAsia="微软雅黑"/>
          <w:szCs w:val="21"/>
        </w:rPr>
        <w:t>压缩机</w:t>
      </w:r>
      <w:r w:rsidRPr="0045427F">
        <w:rPr>
          <w:rFonts w:eastAsia="微软雅黑"/>
          <w:szCs w:val="21"/>
        </w:rPr>
        <w:t>:2</w:t>
      </w:r>
      <w:r w:rsidRPr="0045427F">
        <w:rPr>
          <w:rFonts w:eastAsia="微软雅黑"/>
          <w:szCs w:val="21"/>
        </w:rPr>
        <w:t>台</w:t>
      </w:r>
      <w:r w:rsidRPr="0045427F">
        <w:rPr>
          <w:rFonts w:eastAsia="微软雅黑"/>
          <w:szCs w:val="21"/>
        </w:rPr>
        <w:t>1HP</w:t>
      </w:r>
      <w:r w:rsidRPr="0045427F">
        <w:rPr>
          <w:rFonts w:eastAsia="微软雅黑"/>
          <w:szCs w:val="21"/>
        </w:rPr>
        <w:t>国际知名品牌工业级高效压缩机，杜邦制冷剂，无</w:t>
      </w:r>
      <w:r w:rsidRPr="0045427F">
        <w:rPr>
          <w:rFonts w:eastAsia="微软雅黑"/>
          <w:szCs w:val="21"/>
        </w:rPr>
        <w:t>CFC,</w:t>
      </w:r>
      <w:r w:rsidRPr="0045427F">
        <w:rPr>
          <w:rFonts w:eastAsia="微软雅黑"/>
          <w:szCs w:val="21"/>
        </w:rPr>
        <w:t>无</w:t>
      </w:r>
      <w:r w:rsidRPr="0045427F">
        <w:rPr>
          <w:rFonts w:eastAsia="微软雅黑"/>
          <w:szCs w:val="21"/>
        </w:rPr>
        <w:t>HCFC,</w:t>
      </w:r>
      <w:r w:rsidRPr="0045427F">
        <w:rPr>
          <w:rFonts w:eastAsia="微软雅黑"/>
          <w:szCs w:val="21"/>
        </w:rPr>
        <w:t>阻燃</w:t>
      </w:r>
    </w:p>
    <w:p w14:paraId="4D59DAB1" w14:textId="77777777" w:rsidR="007F6DBF" w:rsidRPr="0045427F" w:rsidRDefault="00E42D06">
      <w:pPr>
        <w:widowControl/>
        <w:shd w:val="clear" w:color="auto" w:fill="FFFFFF"/>
        <w:spacing w:line="360" w:lineRule="auto"/>
        <w:ind w:firstLine="420"/>
        <w:jc w:val="left"/>
        <w:rPr>
          <w:rFonts w:eastAsia="微软雅黑"/>
          <w:szCs w:val="21"/>
        </w:rPr>
      </w:pPr>
      <w:r w:rsidRPr="0045427F">
        <w:rPr>
          <w:rFonts w:eastAsia="微软雅黑"/>
          <w:szCs w:val="21"/>
        </w:rPr>
        <w:t>1.4</w:t>
      </w:r>
      <w:r w:rsidRPr="0045427F">
        <w:rPr>
          <w:rFonts w:eastAsia="微软雅黑"/>
          <w:szCs w:val="21"/>
        </w:rPr>
        <w:t>工作温度</w:t>
      </w:r>
      <w:r w:rsidRPr="0045427F">
        <w:rPr>
          <w:rFonts w:eastAsia="微软雅黑"/>
          <w:szCs w:val="21"/>
        </w:rPr>
        <w:t>:-50</w:t>
      </w:r>
      <w:r w:rsidRPr="0045427F">
        <w:rPr>
          <w:rFonts w:ascii="宋体" w:hAnsi="宋体" w:cs="宋体" w:hint="eastAsia"/>
          <w:szCs w:val="21"/>
        </w:rPr>
        <w:t>℃∽</w:t>
      </w:r>
      <w:r w:rsidRPr="0045427F">
        <w:rPr>
          <w:rFonts w:eastAsia="微软雅黑"/>
          <w:szCs w:val="21"/>
        </w:rPr>
        <w:t>-86</w:t>
      </w:r>
      <w:r w:rsidRPr="0045427F">
        <w:rPr>
          <w:rFonts w:ascii="宋体" w:hAnsi="宋体" w:cs="宋体" w:hint="eastAsia"/>
          <w:szCs w:val="21"/>
        </w:rPr>
        <w:t>℃</w:t>
      </w:r>
    </w:p>
    <w:p w14:paraId="0B27A5A0" w14:textId="77777777" w:rsidR="007F6DBF" w:rsidRPr="0045427F" w:rsidRDefault="00E42D06">
      <w:pPr>
        <w:widowControl/>
        <w:shd w:val="clear" w:color="auto" w:fill="FFFFFF"/>
        <w:spacing w:line="360" w:lineRule="auto"/>
        <w:ind w:firstLine="420"/>
        <w:jc w:val="left"/>
        <w:rPr>
          <w:rFonts w:eastAsia="微软雅黑"/>
          <w:szCs w:val="21"/>
        </w:rPr>
      </w:pPr>
      <w:r w:rsidRPr="0045427F">
        <w:rPr>
          <w:rFonts w:eastAsia="微软雅黑"/>
          <w:szCs w:val="21"/>
        </w:rPr>
        <w:t>1.5</w:t>
      </w:r>
      <w:r w:rsidRPr="0045427F">
        <w:rPr>
          <w:rFonts w:eastAsia="微软雅黑"/>
          <w:szCs w:val="21"/>
        </w:rPr>
        <w:t>工作电压</w:t>
      </w:r>
      <w:r w:rsidRPr="0045427F">
        <w:rPr>
          <w:rFonts w:eastAsia="微软雅黑"/>
          <w:szCs w:val="21"/>
        </w:rPr>
        <w:t>:208-240V</w:t>
      </w:r>
      <w:r w:rsidRPr="0045427F">
        <w:rPr>
          <w:rFonts w:eastAsia="微软雅黑"/>
          <w:szCs w:val="21"/>
        </w:rPr>
        <w:t>宽工作电压范围</w:t>
      </w:r>
      <w:r w:rsidRPr="0045427F">
        <w:rPr>
          <w:rFonts w:eastAsia="微软雅黑"/>
          <w:szCs w:val="21"/>
        </w:rPr>
        <w:t>,</w:t>
      </w:r>
      <w:r w:rsidRPr="0045427F">
        <w:rPr>
          <w:rFonts w:eastAsia="微软雅黑"/>
          <w:szCs w:val="21"/>
        </w:rPr>
        <w:t>带时间延迟断路器</w:t>
      </w:r>
    </w:p>
    <w:p w14:paraId="0B099F21" w14:textId="77777777" w:rsidR="007F6DBF" w:rsidRPr="0045427F" w:rsidRDefault="00E42D06">
      <w:pPr>
        <w:widowControl/>
        <w:shd w:val="clear" w:color="auto" w:fill="FFFFFF"/>
        <w:spacing w:line="360" w:lineRule="auto"/>
        <w:ind w:firstLine="420"/>
        <w:jc w:val="left"/>
        <w:rPr>
          <w:rFonts w:eastAsia="微软雅黑"/>
          <w:szCs w:val="21"/>
        </w:rPr>
      </w:pPr>
      <w:r w:rsidRPr="0045427F">
        <w:rPr>
          <w:rFonts w:eastAsia="微软雅黑"/>
          <w:szCs w:val="21"/>
        </w:rPr>
        <w:t>*1.6 Boost/Buck</w:t>
      </w:r>
      <w:r w:rsidRPr="0045427F">
        <w:rPr>
          <w:rFonts w:eastAsia="微软雅黑"/>
          <w:szCs w:val="21"/>
        </w:rPr>
        <w:t>电压及电流补偿器</w:t>
      </w:r>
      <w:r w:rsidRPr="0045427F">
        <w:rPr>
          <w:rFonts w:eastAsia="微软雅黑"/>
          <w:szCs w:val="21"/>
        </w:rPr>
        <w:t>,</w:t>
      </w:r>
      <w:r w:rsidRPr="0045427F">
        <w:rPr>
          <w:rFonts w:eastAsia="微软雅黑"/>
          <w:szCs w:val="21"/>
        </w:rPr>
        <w:t>当电压异常和电流异常时</w:t>
      </w:r>
      <w:r w:rsidRPr="0045427F">
        <w:rPr>
          <w:rFonts w:eastAsia="微软雅黑"/>
          <w:szCs w:val="21"/>
        </w:rPr>
        <w:t>,</w:t>
      </w:r>
      <w:r w:rsidRPr="0045427F">
        <w:rPr>
          <w:rFonts w:eastAsia="微软雅黑"/>
          <w:szCs w:val="21"/>
        </w:rPr>
        <w:t>保证冰箱的正常运行</w:t>
      </w:r>
    </w:p>
    <w:p w14:paraId="0B2A6AB7" w14:textId="77777777" w:rsidR="007F6DBF" w:rsidRPr="0045427F" w:rsidRDefault="00E42D06">
      <w:pPr>
        <w:widowControl/>
        <w:shd w:val="clear" w:color="auto" w:fill="FFFFFF"/>
        <w:spacing w:line="360" w:lineRule="auto"/>
        <w:ind w:firstLine="420"/>
        <w:jc w:val="left"/>
        <w:rPr>
          <w:rFonts w:eastAsia="微软雅黑"/>
          <w:szCs w:val="21"/>
        </w:rPr>
      </w:pPr>
      <w:r w:rsidRPr="0045427F">
        <w:rPr>
          <w:rFonts w:eastAsia="微软雅黑"/>
          <w:szCs w:val="21"/>
        </w:rPr>
        <w:t>*1.7</w:t>
      </w:r>
      <w:proofErr w:type="gramStart"/>
      <w:r w:rsidRPr="0045427F">
        <w:rPr>
          <w:rFonts w:eastAsia="微软雅黑"/>
          <w:szCs w:val="21"/>
        </w:rPr>
        <w:t>标配两台</w:t>
      </w:r>
      <w:proofErr w:type="gramEnd"/>
      <w:r w:rsidRPr="0045427F">
        <w:rPr>
          <w:rFonts w:eastAsia="微软雅黑"/>
          <w:szCs w:val="21"/>
        </w:rPr>
        <w:t>冷凝风扇智能开停，高效节能</w:t>
      </w:r>
    </w:p>
    <w:p w14:paraId="754CAB05" w14:textId="77777777" w:rsidR="007F6DBF" w:rsidRPr="0045427F" w:rsidRDefault="00E42D06">
      <w:pPr>
        <w:widowControl/>
        <w:shd w:val="clear" w:color="auto" w:fill="FFFFFF"/>
        <w:spacing w:line="360" w:lineRule="auto"/>
        <w:ind w:firstLine="420"/>
        <w:jc w:val="left"/>
        <w:rPr>
          <w:rFonts w:eastAsia="微软雅黑"/>
          <w:szCs w:val="21"/>
        </w:rPr>
      </w:pPr>
      <w:r w:rsidRPr="0045427F">
        <w:rPr>
          <w:rFonts w:eastAsia="微软雅黑"/>
          <w:szCs w:val="21"/>
        </w:rPr>
        <w:t>1.8</w:t>
      </w:r>
      <w:r w:rsidRPr="0045427F">
        <w:rPr>
          <w:rFonts w:eastAsia="微软雅黑"/>
          <w:szCs w:val="21"/>
        </w:rPr>
        <w:t>箱体结构：重型冷轧钢箱体结构，粉末涂层外壁，</w:t>
      </w:r>
      <w:proofErr w:type="gramStart"/>
      <w:r w:rsidRPr="0045427F">
        <w:rPr>
          <w:rFonts w:eastAsia="微软雅黑"/>
          <w:szCs w:val="21"/>
        </w:rPr>
        <w:t>盐喷测试</w:t>
      </w:r>
      <w:proofErr w:type="gramEnd"/>
      <w:r w:rsidRPr="0045427F">
        <w:rPr>
          <w:rFonts w:eastAsia="微软雅黑"/>
          <w:szCs w:val="21"/>
        </w:rPr>
        <w:t>超过</w:t>
      </w:r>
      <w:r w:rsidRPr="0045427F">
        <w:rPr>
          <w:rFonts w:eastAsia="微软雅黑"/>
          <w:szCs w:val="21"/>
        </w:rPr>
        <w:t>1000</w:t>
      </w:r>
      <w:r w:rsidRPr="0045427F">
        <w:rPr>
          <w:rFonts w:eastAsia="微软雅黑"/>
          <w:szCs w:val="21"/>
        </w:rPr>
        <w:t>小时；镀锌钢内壁，可选配不锈钢内壁，便于清洗耐腐蚀；</w:t>
      </w:r>
      <w:r w:rsidRPr="0045427F">
        <w:rPr>
          <w:rFonts w:eastAsia="微软雅黑"/>
          <w:szCs w:val="21"/>
        </w:rPr>
        <w:t>3</w:t>
      </w:r>
      <w:r w:rsidRPr="0045427F">
        <w:rPr>
          <w:rFonts w:eastAsia="微软雅黑"/>
          <w:szCs w:val="21"/>
        </w:rPr>
        <w:t>块可调节高度的不锈钢搁板；</w:t>
      </w:r>
    </w:p>
    <w:p w14:paraId="1949D608" w14:textId="77777777" w:rsidR="007F6DBF" w:rsidRPr="0045427F" w:rsidRDefault="00E42D06">
      <w:pPr>
        <w:widowControl/>
        <w:shd w:val="clear" w:color="auto" w:fill="FFFFFF"/>
        <w:spacing w:line="360" w:lineRule="auto"/>
        <w:ind w:firstLine="420"/>
        <w:jc w:val="left"/>
        <w:rPr>
          <w:rFonts w:eastAsia="微软雅黑"/>
          <w:szCs w:val="21"/>
        </w:rPr>
      </w:pPr>
      <w:r w:rsidRPr="0045427F">
        <w:rPr>
          <w:rFonts w:eastAsia="微软雅黑"/>
          <w:szCs w:val="21"/>
        </w:rPr>
        <w:t>1.9</w:t>
      </w:r>
      <w:proofErr w:type="gramStart"/>
      <w:r w:rsidRPr="0045427F">
        <w:rPr>
          <w:rFonts w:eastAsia="微软雅黑"/>
          <w:szCs w:val="21"/>
        </w:rPr>
        <w:t>工业级门铰链</w:t>
      </w:r>
      <w:proofErr w:type="gramEnd"/>
      <w:r w:rsidRPr="0045427F">
        <w:rPr>
          <w:rFonts w:eastAsia="微软雅黑"/>
          <w:szCs w:val="21"/>
        </w:rPr>
        <w:t>不易变形，确保良好的密封性，</w:t>
      </w:r>
    </w:p>
    <w:p w14:paraId="40A4A415" w14:textId="77777777" w:rsidR="007F6DBF" w:rsidRPr="0045427F" w:rsidRDefault="00E42D06">
      <w:pPr>
        <w:widowControl/>
        <w:shd w:val="clear" w:color="auto" w:fill="FFFFFF"/>
        <w:spacing w:line="360" w:lineRule="auto"/>
        <w:ind w:firstLine="420"/>
        <w:jc w:val="left"/>
        <w:rPr>
          <w:rFonts w:eastAsia="微软雅黑"/>
          <w:szCs w:val="21"/>
        </w:rPr>
      </w:pPr>
      <w:r w:rsidRPr="0045427F">
        <w:rPr>
          <w:rFonts w:eastAsia="微软雅黑"/>
          <w:szCs w:val="21"/>
        </w:rPr>
        <w:t xml:space="preserve"> 1.10</w:t>
      </w:r>
      <w:proofErr w:type="gramStart"/>
      <w:r w:rsidRPr="0045427F">
        <w:rPr>
          <w:rFonts w:eastAsia="微软雅黑"/>
          <w:szCs w:val="21"/>
        </w:rPr>
        <w:t>标配四扇</w:t>
      </w:r>
      <w:proofErr w:type="gramEnd"/>
      <w:r w:rsidRPr="0045427F">
        <w:rPr>
          <w:rFonts w:eastAsia="微软雅黑"/>
          <w:szCs w:val="21"/>
        </w:rPr>
        <w:t>内门，减少冷气丢失。</w:t>
      </w:r>
    </w:p>
    <w:p w14:paraId="073795CB" w14:textId="77777777" w:rsidR="007F6DBF" w:rsidRPr="0045427F" w:rsidRDefault="00E42D06">
      <w:pPr>
        <w:widowControl/>
        <w:shd w:val="clear" w:color="auto" w:fill="FFFFFF"/>
        <w:spacing w:line="360" w:lineRule="auto"/>
        <w:ind w:firstLine="420"/>
        <w:jc w:val="left"/>
        <w:rPr>
          <w:rFonts w:eastAsia="微软雅黑"/>
          <w:szCs w:val="21"/>
        </w:rPr>
      </w:pPr>
      <w:r w:rsidRPr="0045427F">
        <w:rPr>
          <w:rFonts w:eastAsia="微软雅黑"/>
          <w:szCs w:val="21"/>
        </w:rPr>
        <w:t>*1.11</w:t>
      </w:r>
      <w:r w:rsidRPr="0045427F">
        <w:rPr>
          <w:rFonts w:eastAsia="微软雅黑"/>
          <w:szCs w:val="21"/>
        </w:rPr>
        <w:t>冰箱空载情况下，断电后从</w:t>
      </w:r>
      <w:r w:rsidRPr="0045427F">
        <w:rPr>
          <w:rFonts w:eastAsia="微软雅黑"/>
          <w:szCs w:val="21"/>
        </w:rPr>
        <w:t>-80</w:t>
      </w:r>
      <w:r w:rsidRPr="0045427F">
        <w:rPr>
          <w:rFonts w:eastAsia="微软雅黑"/>
          <w:szCs w:val="21"/>
        </w:rPr>
        <w:t>摄氏度升到</w:t>
      </w:r>
      <w:r w:rsidRPr="0045427F">
        <w:rPr>
          <w:rFonts w:eastAsia="微软雅黑"/>
          <w:szCs w:val="21"/>
        </w:rPr>
        <w:t>-50</w:t>
      </w:r>
      <w:r w:rsidRPr="0045427F">
        <w:rPr>
          <w:rFonts w:eastAsia="微软雅黑"/>
          <w:szCs w:val="21"/>
        </w:rPr>
        <w:t>摄氏度所需时间不少于</w:t>
      </w:r>
      <w:r w:rsidRPr="0045427F">
        <w:rPr>
          <w:rFonts w:eastAsia="微软雅黑"/>
          <w:szCs w:val="21"/>
        </w:rPr>
        <w:t>4</w:t>
      </w:r>
      <w:r w:rsidRPr="0045427F">
        <w:rPr>
          <w:rFonts w:eastAsia="微软雅黑"/>
          <w:szCs w:val="21"/>
        </w:rPr>
        <w:t>小时。确保冰箱断电后有足够的时间进行样品转移。</w:t>
      </w:r>
    </w:p>
    <w:p w14:paraId="7A7A5041" w14:textId="77777777" w:rsidR="007F6DBF" w:rsidRPr="0045427F" w:rsidRDefault="00E42D06">
      <w:pPr>
        <w:widowControl/>
        <w:shd w:val="clear" w:color="auto" w:fill="FFFFFF"/>
        <w:spacing w:line="360" w:lineRule="auto"/>
        <w:ind w:firstLine="420"/>
        <w:jc w:val="left"/>
        <w:rPr>
          <w:rFonts w:eastAsia="微软雅黑"/>
          <w:szCs w:val="21"/>
        </w:rPr>
      </w:pPr>
      <w:r w:rsidRPr="0045427F">
        <w:rPr>
          <w:rFonts w:eastAsia="微软雅黑"/>
          <w:szCs w:val="21"/>
        </w:rPr>
        <w:t>*1.12</w:t>
      </w:r>
      <w:r w:rsidRPr="0045427F">
        <w:rPr>
          <w:rFonts w:eastAsia="微软雅黑"/>
          <w:szCs w:val="21"/>
        </w:rPr>
        <w:t>绝热层为厚度</w:t>
      </w:r>
      <w:r w:rsidRPr="0045427F">
        <w:rPr>
          <w:rFonts w:eastAsia="微软雅黑"/>
          <w:szCs w:val="21"/>
        </w:rPr>
        <w:t>127mm</w:t>
      </w:r>
      <w:r w:rsidRPr="0045427F">
        <w:rPr>
          <w:rFonts w:eastAsia="微软雅黑"/>
          <w:szCs w:val="21"/>
        </w:rPr>
        <w:t>的原位成型无氟聚亚胺酯，门厚度不少于</w:t>
      </w:r>
      <w:r w:rsidRPr="0045427F">
        <w:rPr>
          <w:rFonts w:eastAsia="微软雅黑"/>
          <w:szCs w:val="21"/>
        </w:rPr>
        <w:t>114mm</w:t>
      </w:r>
      <w:r w:rsidRPr="0045427F">
        <w:rPr>
          <w:rFonts w:eastAsia="微软雅黑"/>
          <w:szCs w:val="21"/>
        </w:rPr>
        <w:t>，确保最佳的保温性能。</w:t>
      </w:r>
    </w:p>
    <w:p w14:paraId="4165C0B4" w14:textId="77777777" w:rsidR="007F6DBF" w:rsidRPr="0045427F" w:rsidRDefault="00E42D06">
      <w:pPr>
        <w:widowControl/>
        <w:shd w:val="clear" w:color="auto" w:fill="FFFFFF"/>
        <w:spacing w:line="360" w:lineRule="auto"/>
        <w:ind w:firstLine="420"/>
        <w:jc w:val="left"/>
        <w:rPr>
          <w:rFonts w:eastAsia="微软雅黑"/>
          <w:szCs w:val="21"/>
        </w:rPr>
      </w:pPr>
      <w:r w:rsidRPr="0045427F">
        <w:rPr>
          <w:rFonts w:eastAsia="微软雅黑"/>
          <w:szCs w:val="21"/>
        </w:rPr>
        <w:t xml:space="preserve">*1.13 </w:t>
      </w:r>
      <w:r w:rsidRPr="0045427F">
        <w:rPr>
          <w:rFonts w:eastAsia="微软雅黑"/>
          <w:szCs w:val="21"/>
        </w:rPr>
        <w:t>三联点式高强度门密封条，提供极佳的保温性能。</w:t>
      </w:r>
    </w:p>
    <w:p w14:paraId="779E933A" w14:textId="77777777" w:rsidR="007F6DBF" w:rsidRPr="0045427F" w:rsidRDefault="00E42D06">
      <w:pPr>
        <w:widowControl/>
        <w:shd w:val="clear" w:color="auto" w:fill="FFFFFF"/>
        <w:spacing w:line="360" w:lineRule="auto"/>
        <w:ind w:firstLine="420"/>
        <w:jc w:val="left"/>
        <w:rPr>
          <w:rFonts w:eastAsia="微软雅黑"/>
          <w:szCs w:val="21"/>
        </w:rPr>
      </w:pPr>
      <w:r w:rsidRPr="0045427F">
        <w:rPr>
          <w:rFonts w:eastAsia="微软雅黑"/>
          <w:szCs w:val="21"/>
        </w:rPr>
        <w:t xml:space="preserve"> 1.14</w:t>
      </w:r>
      <w:r w:rsidRPr="0045427F">
        <w:rPr>
          <w:rFonts w:eastAsia="微软雅黑"/>
          <w:szCs w:val="21"/>
        </w:rPr>
        <w:t>控制面板高度齐眼线，所有信息一目了然</w:t>
      </w:r>
    </w:p>
    <w:p w14:paraId="1983101C" w14:textId="77777777" w:rsidR="007F6DBF" w:rsidRPr="0045427F" w:rsidRDefault="00E42D06">
      <w:pPr>
        <w:widowControl/>
        <w:shd w:val="clear" w:color="auto" w:fill="FFFFFF"/>
        <w:spacing w:line="360" w:lineRule="auto"/>
        <w:ind w:firstLine="420"/>
        <w:jc w:val="left"/>
        <w:rPr>
          <w:rFonts w:eastAsia="微软雅黑"/>
          <w:szCs w:val="21"/>
        </w:rPr>
      </w:pPr>
      <w:r w:rsidRPr="0045427F">
        <w:rPr>
          <w:rFonts w:eastAsia="微软雅黑"/>
          <w:szCs w:val="21"/>
        </w:rPr>
        <w:t>*1.15</w:t>
      </w:r>
      <w:r w:rsidRPr="0045427F">
        <w:rPr>
          <w:rFonts w:eastAsia="微软雅黑"/>
          <w:szCs w:val="21"/>
        </w:rPr>
        <w:t>符合人体工程学的单手操作门把手，可锁定并可同时增加</w:t>
      </w:r>
      <w:proofErr w:type="gramStart"/>
      <w:r w:rsidRPr="0045427F">
        <w:rPr>
          <w:rFonts w:eastAsia="微软雅黑"/>
          <w:szCs w:val="21"/>
        </w:rPr>
        <w:t>一</w:t>
      </w:r>
      <w:proofErr w:type="gramEnd"/>
      <w:r w:rsidRPr="0045427F">
        <w:rPr>
          <w:rFonts w:eastAsia="微软雅黑"/>
          <w:szCs w:val="21"/>
        </w:rPr>
        <w:t>挂锁，提高安全性</w:t>
      </w:r>
    </w:p>
    <w:p w14:paraId="540DB559" w14:textId="77777777" w:rsidR="007F6DBF" w:rsidRPr="0045427F" w:rsidRDefault="00E42D06">
      <w:pPr>
        <w:widowControl/>
        <w:shd w:val="clear" w:color="auto" w:fill="FFFFFF"/>
        <w:spacing w:line="360" w:lineRule="auto"/>
        <w:ind w:firstLine="420"/>
        <w:jc w:val="left"/>
        <w:rPr>
          <w:rFonts w:eastAsia="微软雅黑"/>
          <w:szCs w:val="21"/>
        </w:rPr>
      </w:pPr>
      <w:r w:rsidRPr="0045427F">
        <w:rPr>
          <w:rFonts w:eastAsia="微软雅黑"/>
          <w:szCs w:val="21"/>
        </w:rPr>
        <w:lastRenderedPageBreak/>
        <w:t xml:space="preserve"> 1.16 </w:t>
      </w:r>
      <w:proofErr w:type="gramStart"/>
      <w:r w:rsidRPr="0045427F">
        <w:rPr>
          <w:rFonts w:eastAsia="微软雅黑"/>
          <w:szCs w:val="21"/>
        </w:rPr>
        <w:t>标配</w:t>
      </w:r>
      <w:proofErr w:type="gramEnd"/>
      <w:r w:rsidRPr="0045427F">
        <w:rPr>
          <w:rFonts w:eastAsia="微软雅黑"/>
          <w:szCs w:val="21"/>
        </w:rPr>
        <w:t>1</w:t>
      </w:r>
      <w:proofErr w:type="gramStart"/>
      <w:r w:rsidRPr="0045427F">
        <w:rPr>
          <w:rFonts w:eastAsia="微软雅黑"/>
          <w:szCs w:val="21"/>
        </w:rPr>
        <w:t>”</w:t>
      </w:r>
      <w:proofErr w:type="gramEnd"/>
      <w:r w:rsidRPr="0045427F">
        <w:rPr>
          <w:rFonts w:eastAsia="微软雅黑"/>
          <w:szCs w:val="21"/>
        </w:rPr>
        <w:t xml:space="preserve"> (25mm) </w:t>
      </w:r>
      <w:r w:rsidRPr="0045427F">
        <w:rPr>
          <w:rFonts w:eastAsia="微软雅黑"/>
          <w:szCs w:val="21"/>
        </w:rPr>
        <w:t>预留</w:t>
      </w:r>
      <w:bookmarkStart w:id="1" w:name="OLE_LINK35"/>
      <w:bookmarkStart w:id="2" w:name="OLE_LINK36"/>
      <w:r w:rsidRPr="0045427F">
        <w:rPr>
          <w:rFonts w:eastAsia="微软雅黑"/>
          <w:szCs w:val="21"/>
        </w:rPr>
        <w:t>外接端口</w:t>
      </w:r>
      <w:bookmarkEnd w:id="1"/>
      <w:bookmarkEnd w:id="2"/>
      <w:r w:rsidRPr="0045427F">
        <w:rPr>
          <w:rFonts w:eastAsia="微软雅黑"/>
          <w:szCs w:val="21"/>
        </w:rPr>
        <w:t>，可连接外部探头或仪器</w:t>
      </w:r>
    </w:p>
    <w:p w14:paraId="2CF2F37F" w14:textId="77777777" w:rsidR="007F6DBF" w:rsidRPr="0045427F" w:rsidRDefault="00E42D06">
      <w:pPr>
        <w:widowControl/>
        <w:shd w:val="clear" w:color="auto" w:fill="FFFFFF"/>
        <w:spacing w:line="360" w:lineRule="auto"/>
        <w:ind w:firstLine="420"/>
        <w:jc w:val="left"/>
        <w:rPr>
          <w:rFonts w:eastAsia="微软雅黑"/>
          <w:szCs w:val="21"/>
        </w:rPr>
      </w:pPr>
      <w:r w:rsidRPr="0045427F">
        <w:rPr>
          <w:rFonts w:eastAsia="微软雅黑"/>
          <w:szCs w:val="21"/>
        </w:rPr>
        <w:t xml:space="preserve">*1.17 </w:t>
      </w:r>
      <w:proofErr w:type="gramStart"/>
      <w:r w:rsidRPr="0045427F">
        <w:rPr>
          <w:rFonts w:eastAsia="微软雅黑"/>
          <w:szCs w:val="21"/>
        </w:rPr>
        <w:t>标配</w:t>
      </w:r>
      <w:proofErr w:type="gramEnd"/>
      <w:r w:rsidRPr="0045427F">
        <w:rPr>
          <w:rFonts w:eastAsia="微软雅黑"/>
          <w:szCs w:val="21"/>
        </w:rPr>
        <w:t xml:space="preserve">4-20mA, RS-485 </w:t>
      </w:r>
      <w:r w:rsidRPr="0045427F">
        <w:rPr>
          <w:rFonts w:eastAsia="微软雅黑"/>
          <w:szCs w:val="21"/>
        </w:rPr>
        <w:t>以及</w:t>
      </w:r>
      <w:r w:rsidRPr="0045427F">
        <w:rPr>
          <w:rFonts w:eastAsia="微软雅黑"/>
          <w:szCs w:val="21"/>
        </w:rPr>
        <w:t xml:space="preserve"> dry contacts</w:t>
      </w:r>
      <w:r w:rsidRPr="0045427F">
        <w:rPr>
          <w:rFonts w:eastAsia="微软雅黑"/>
          <w:szCs w:val="21"/>
        </w:rPr>
        <w:t>数据输出端口，并配备相应冻存架</w:t>
      </w:r>
    </w:p>
    <w:p w14:paraId="7F7412A5" w14:textId="77777777" w:rsidR="007F6DBF" w:rsidRPr="0045427F" w:rsidRDefault="00E42D06">
      <w:pPr>
        <w:widowControl/>
        <w:shd w:val="clear" w:color="auto" w:fill="FFFFFF"/>
        <w:spacing w:line="360" w:lineRule="auto"/>
        <w:ind w:firstLine="420"/>
        <w:jc w:val="left"/>
        <w:rPr>
          <w:rFonts w:eastAsia="微软雅黑"/>
          <w:szCs w:val="21"/>
        </w:rPr>
      </w:pPr>
      <w:bookmarkStart w:id="3" w:name="OLE_LINK4"/>
      <w:bookmarkStart w:id="4" w:name="OLE_LINK5"/>
      <w:r w:rsidRPr="0045427F">
        <w:rPr>
          <w:rFonts w:eastAsia="微软雅黑"/>
          <w:szCs w:val="21"/>
        </w:rPr>
        <w:t xml:space="preserve"> 1.1</w:t>
      </w:r>
      <w:bookmarkEnd w:id="3"/>
      <w:bookmarkEnd w:id="4"/>
      <w:r w:rsidRPr="0045427F">
        <w:rPr>
          <w:rFonts w:eastAsia="微软雅黑"/>
          <w:szCs w:val="21"/>
        </w:rPr>
        <w:t>8</w:t>
      </w:r>
      <w:r w:rsidRPr="0045427F">
        <w:rPr>
          <w:rFonts w:eastAsia="微软雅黑"/>
          <w:szCs w:val="21"/>
        </w:rPr>
        <w:t>温度探头位于冰箱底部，确保</w:t>
      </w:r>
      <w:proofErr w:type="gramStart"/>
      <w:r w:rsidRPr="0045427F">
        <w:rPr>
          <w:rFonts w:eastAsia="微软雅黑"/>
          <w:szCs w:val="21"/>
        </w:rPr>
        <w:t>腔</w:t>
      </w:r>
      <w:proofErr w:type="gramEnd"/>
      <w:r w:rsidRPr="0045427F">
        <w:rPr>
          <w:rFonts w:eastAsia="微软雅黑"/>
          <w:szCs w:val="21"/>
        </w:rPr>
        <w:t>体内所有样品都能达到设定温度</w:t>
      </w:r>
    </w:p>
    <w:p w14:paraId="22FC3709" w14:textId="77777777" w:rsidR="007F6DBF" w:rsidRPr="0045427F" w:rsidRDefault="00E42D06">
      <w:pPr>
        <w:widowControl/>
        <w:shd w:val="clear" w:color="auto" w:fill="FFFFFF"/>
        <w:spacing w:line="360" w:lineRule="auto"/>
        <w:ind w:firstLine="420"/>
        <w:jc w:val="left"/>
        <w:rPr>
          <w:rFonts w:eastAsia="微软雅黑"/>
          <w:szCs w:val="21"/>
        </w:rPr>
      </w:pPr>
      <w:r w:rsidRPr="0045427F">
        <w:rPr>
          <w:rFonts w:eastAsia="微软雅黑"/>
          <w:szCs w:val="21"/>
        </w:rPr>
        <w:t>1.19</w:t>
      </w:r>
      <w:r w:rsidRPr="0045427F">
        <w:rPr>
          <w:rFonts w:eastAsia="微软雅黑"/>
          <w:szCs w:val="21"/>
        </w:rPr>
        <w:t>超大冷凝器，面积为</w:t>
      </w:r>
      <w:r w:rsidRPr="0045427F">
        <w:rPr>
          <w:rFonts w:eastAsia="微软雅黑"/>
          <w:szCs w:val="21"/>
        </w:rPr>
        <w:t>305X457mm</w:t>
      </w:r>
      <w:r w:rsidRPr="0045427F">
        <w:rPr>
          <w:rFonts w:eastAsia="微软雅黑"/>
          <w:szCs w:val="21"/>
        </w:rPr>
        <w:t>，确保最佳降温效果</w:t>
      </w:r>
    </w:p>
    <w:p w14:paraId="40D807BF" w14:textId="77777777" w:rsidR="007F6DBF" w:rsidRPr="0045427F" w:rsidRDefault="00E42D06">
      <w:pPr>
        <w:widowControl/>
        <w:shd w:val="clear" w:color="auto" w:fill="FFFFFF"/>
        <w:spacing w:line="360" w:lineRule="auto"/>
        <w:ind w:firstLine="420"/>
        <w:jc w:val="left"/>
        <w:rPr>
          <w:rFonts w:eastAsia="微软雅黑"/>
          <w:szCs w:val="21"/>
        </w:rPr>
      </w:pPr>
      <w:r w:rsidRPr="0045427F">
        <w:rPr>
          <w:rFonts w:eastAsia="微软雅黑"/>
          <w:szCs w:val="21"/>
        </w:rPr>
        <w:t xml:space="preserve"> 1.20</w:t>
      </w:r>
      <w:proofErr w:type="gramStart"/>
      <w:r w:rsidRPr="0045427F">
        <w:rPr>
          <w:rFonts w:eastAsia="微软雅黑"/>
          <w:szCs w:val="21"/>
        </w:rPr>
        <w:t>标配冷凝器</w:t>
      </w:r>
      <w:proofErr w:type="gramEnd"/>
      <w:r w:rsidRPr="0045427F">
        <w:rPr>
          <w:rFonts w:eastAsia="微软雅黑"/>
          <w:szCs w:val="21"/>
        </w:rPr>
        <w:t>过滤网，易拆卸，可水洗</w:t>
      </w:r>
      <w:r w:rsidRPr="0045427F">
        <w:rPr>
          <w:rFonts w:eastAsia="微软雅黑"/>
          <w:szCs w:val="21"/>
        </w:rPr>
        <w:t xml:space="preserve">, </w:t>
      </w:r>
      <w:r w:rsidRPr="0045427F">
        <w:rPr>
          <w:rFonts w:eastAsia="微软雅黑"/>
          <w:szCs w:val="21"/>
        </w:rPr>
        <w:t>保护冷凝器免沾灰尘，提高制冷性能</w:t>
      </w:r>
    </w:p>
    <w:p w14:paraId="3AADFC0F" w14:textId="77777777" w:rsidR="007F6DBF" w:rsidRPr="0045427F" w:rsidRDefault="00E42D06">
      <w:pPr>
        <w:widowControl/>
        <w:shd w:val="clear" w:color="auto" w:fill="FFFFFF"/>
        <w:spacing w:line="360" w:lineRule="auto"/>
        <w:ind w:firstLine="420"/>
        <w:jc w:val="left"/>
        <w:rPr>
          <w:rFonts w:eastAsia="微软雅黑"/>
          <w:szCs w:val="21"/>
        </w:rPr>
      </w:pPr>
      <w:r w:rsidRPr="0045427F">
        <w:rPr>
          <w:rFonts w:eastAsia="微软雅黑"/>
          <w:szCs w:val="21"/>
        </w:rPr>
        <w:t>*1.21</w:t>
      </w:r>
      <w:proofErr w:type="gramStart"/>
      <w:r w:rsidRPr="0045427F">
        <w:rPr>
          <w:rFonts w:eastAsia="微软雅黑"/>
          <w:szCs w:val="21"/>
        </w:rPr>
        <w:t>标配专利</w:t>
      </w:r>
      <w:proofErr w:type="gramEnd"/>
      <w:r w:rsidRPr="0045427F">
        <w:rPr>
          <w:rFonts w:eastAsia="微软雅黑"/>
          <w:szCs w:val="21"/>
        </w:rPr>
        <w:t>的真空减压口，使得密封性能极佳的冰箱门可快速再次开启。</w:t>
      </w:r>
    </w:p>
    <w:p w14:paraId="3FABA4D7" w14:textId="49718AF7" w:rsidR="007F6DBF" w:rsidRPr="0045427F" w:rsidRDefault="00E42D06">
      <w:pPr>
        <w:widowControl/>
        <w:shd w:val="clear" w:color="auto" w:fill="FFFFFF"/>
        <w:spacing w:line="360" w:lineRule="auto"/>
        <w:ind w:firstLine="420"/>
        <w:jc w:val="left"/>
        <w:rPr>
          <w:rFonts w:eastAsia="微软雅黑"/>
          <w:szCs w:val="21"/>
        </w:rPr>
      </w:pPr>
      <w:r w:rsidRPr="0045427F">
        <w:rPr>
          <w:rFonts w:eastAsia="微软雅黑"/>
          <w:szCs w:val="21"/>
        </w:rPr>
        <w:t>1.22</w:t>
      </w:r>
      <w:r w:rsidRPr="0045427F">
        <w:rPr>
          <w:rFonts w:eastAsia="微软雅黑"/>
          <w:szCs w:val="21"/>
        </w:rPr>
        <w:t>全电脑控制和信息显示中心可进行多种状态和参数显示</w:t>
      </w:r>
      <w:r w:rsidRPr="0045427F">
        <w:rPr>
          <w:rFonts w:eastAsia="微软雅黑"/>
          <w:szCs w:val="21"/>
        </w:rPr>
        <w:t>,</w:t>
      </w:r>
      <w:r w:rsidRPr="0045427F">
        <w:rPr>
          <w:rFonts w:eastAsia="微软雅黑"/>
          <w:szCs w:val="21"/>
        </w:rPr>
        <w:t>提供九种报警提示</w:t>
      </w:r>
      <w:r w:rsidRPr="0045427F">
        <w:rPr>
          <w:rFonts w:eastAsia="微软雅黑"/>
          <w:szCs w:val="21"/>
        </w:rPr>
        <w:t xml:space="preserve">: </w:t>
      </w:r>
      <w:r w:rsidRPr="0045427F">
        <w:rPr>
          <w:rFonts w:eastAsia="微软雅黑"/>
          <w:szCs w:val="21"/>
        </w:rPr>
        <w:t>过温</w:t>
      </w:r>
      <w:r w:rsidRPr="0045427F">
        <w:rPr>
          <w:rFonts w:eastAsia="微软雅黑"/>
          <w:szCs w:val="21"/>
        </w:rPr>
        <w:t>,</w:t>
      </w:r>
      <w:r w:rsidRPr="0045427F">
        <w:rPr>
          <w:rFonts w:eastAsia="微软雅黑"/>
          <w:szCs w:val="21"/>
        </w:rPr>
        <w:t>温度不足</w:t>
      </w:r>
      <w:r w:rsidRPr="0045427F">
        <w:rPr>
          <w:rFonts w:eastAsia="微软雅黑"/>
          <w:szCs w:val="21"/>
        </w:rPr>
        <w:t>,</w:t>
      </w:r>
      <w:r w:rsidRPr="0045427F">
        <w:rPr>
          <w:rFonts w:eastAsia="微软雅黑"/>
          <w:szCs w:val="21"/>
        </w:rPr>
        <w:t>门过久开启</w:t>
      </w:r>
      <w:r w:rsidRPr="0045427F">
        <w:rPr>
          <w:rFonts w:eastAsia="微软雅黑"/>
          <w:szCs w:val="21"/>
        </w:rPr>
        <w:t>,</w:t>
      </w:r>
      <w:r w:rsidRPr="0045427F">
        <w:rPr>
          <w:rFonts w:eastAsia="微软雅黑"/>
          <w:szCs w:val="21"/>
        </w:rPr>
        <w:t>断电</w:t>
      </w:r>
      <w:r w:rsidRPr="0045427F">
        <w:rPr>
          <w:rFonts w:eastAsia="微软雅黑"/>
          <w:szCs w:val="21"/>
        </w:rPr>
        <w:t>,</w:t>
      </w:r>
      <w:r w:rsidRPr="0045427F">
        <w:rPr>
          <w:rFonts w:eastAsia="微软雅黑"/>
          <w:szCs w:val="21"/>
        </w:rPr>
        <w:t>温度探头损坏</w:t>
      </w:r>
      <w:r w:rsidRPr="0045427F">
        <w:rPr>
          <w:rFonts w:eastAsia="微软雅黑"/>
          <w:szCs w:val="21"/>
        </w:rPr>
        <w:t>,</w:t>
      </w:r>
      <w:r w:rsidRPr="0045427F">
        <w:rPr>
          <w:rFonts w:eastAsia="微软雅黑"/>
          <w:szCs w:val="21"/>
        </w:rPr>
        <w:t>电源错误</w:t>
      </w:r>
      <w:r w:rsidRPr="0045427F">
        <w:rPr>
          <w:rFonts w:eastAsia="微软雅黑"/>
          <w:szCs w:val="21"/>
        </w:rPr>
        <w:t>,</w:t>
      </w:r>
      <w:r w:rsidRPr="0045427F">
        <w:rPr>
          <w:rFonts w:eastAsia="微软雅黑"/>
          <w:szCs w:val="21"/>
        </w:rPr>
        <w:t>后备电池需充电，压缩机故障</w:t>
      </w:r>
      <w:r w:rsidRPr="0045427F">
        <w:rPr>
          <w:rFonts w:eastAsia="微软雅黑"/>
          <w:szCs w:val="21"/>
        </w:rPr>
        <w:t>,</w:t>
      </w:r>
      <w:r w:rsidRPr="0045427F">
        <w:rPr>
          <w:rFonts w:eastAsia="微软雅黑"/>
          <w:szCs w:val="21"/>
        </w:rPr>
        <w:t>制冷电路损坏</w:t>
      </w:r>
    </w:p>
    <w:p w14:paraId="36DF9A55" w14:textId="77777777" w:rsidR="007F6DBF" w:rsidRPr="0045427F" w:rsidRDefault="00E42D06">
      <w:pPr>
        <w:widowControl/>
        <w:shd w:val="clear" w:color="auto" w:fill="FFFFFF"/>
        <w:spacing w:line="360" w:lineRule="auto"/>
        <w:ind w:firstLine="420"/>
        <w:jc w:val="left"/>
        <w:rPr>
          <w:rFonts w:eastAsia="微软雅黑"/>
          <w:szCs w:val="21"/>
        </w:rPr>
      </w:pPr>
      <w:r w:rsidRPr="0045427F">
        <w:rPr>
          <w:rFonts w:eastAsia="微软雅黑"/>
          <w:szCs w:val="21"/>
        </w:rPr>
        <w:t>1.23</w:t>
      </w:r>
      <w:r w:rsidRPr="0045427F">
        <w:rPr>
          <w:rFonts w:eastAsia="微软雅黑"/>
          <w:szCs w:val="21"/>
        </w:rPr>
        <w:t>重型脚轮，方便移动和固定冰箱</w:t>
      </w:r>
    </w:p>
    <w:p w14:paraId="3B307AA2" w14:textId="77777777" w:rsidR="007F6DBF" w:rsidRPr="0045427F" w:rsidRDefault="00E42D06">
      <w:pPr>
        <w:widowControl/>
        <w:shd w:val="clear" w:color="auto" w:fill="FFFFFF"/>
        <w:spacing w:line="360" w:lineRule="auto"/>
        <w:ind w:firstLine="420"/>
        <w:jc w:val="left"/>
        <w:rPr>
          <w:rFonts w:eastAsia="微软雅黑"/>
          <w:szCs w:val="21"/>
        </w:rPr>
      </w:pPr>
      <w:r w:rsidRPr="0045427F">
        <w:rPr>
          <w:rFonts w:eastAsia="微软雅黑"/>
          <w:szCs w:val="21"/>
        </w:rPr>
        <w:t>1.24</w:t>
      </w:r>
      <w:r w:rsidRPr="0045427F">
        <w:rPr>
          <w:rFonts w:eastAsia="微软雅黑"/>
          <w:szCs w:val="21"/>
        </w:rPr>
        <w:t>冰箱底部装有消声器和吸音泡沫，运行噪音低于</w:t>
      </w:r>
      <w:r w:rsidRPr="0045427F">
        <w:rPr>
          <w:rFonts w:eastAsia="微软雅黑"/>
          <w:szCs w:val="21"/>
        </w:rPr>
        <w:t>65</w:t>
      </w:r>
      <w:r w:rsidRPr="0045427F">
        <w:rPr>
          <w:rFonts w:eastAsia="微软雅黑"/>
          <w:szCs w:val="21"/>
        </w:rPr>
        <w:t>分贝。</w:t>
      </w:r>
    </w:p>
    <w:p w14:paraId="4DDD64D4" w14:textId="77777777" w:rsidR="007F6DBF" w:rsidRPr="0045427F" w:rsidRDefault="00E42D06">
      <w:pPr>
        <w:widowControl/>
        <w:shd w:val="clear" w:color="auto" w:fill="FFFFFF"/>
        <w:spacing w:line="360" w:lineRule="auto"/>
        <w:ind w:firstLine="420"/>
        <w:jc w:val="left"/>
        <w:rPr>
          <w:rFonts w:eastAsia="微软雅黑"/>
          <w:szCs w:val="21"/>
        </w:rPr>
      </w:pPr>
      <w:r w:rsidRPr="0045427F">
        <w:rPr>
          <w:rFonts w:eastAsia="微软雅黑"/>
          <w:szCs w:val="21"/>
        </w:rPr>
        <w:t xml:space="preserve">1.25 </w:t>
      </w:r>
      <w:r w:rsidRPr="0045427F">
        <w:rPr>
          <w:rFonts w:eastAsia="微软雅黑"/>
          <w:szCs w:val="21"/>
        </w:rPr>
        <w:t>日平均耗电量不高于</w:t>
      </w:r>
      <w:r w:rsidRPr="0045427F">
        <w:rPr>
          <w:rFonts w:eastAsia="微软雅黑"/>
          <w:szCs w:val="21"/>
        </w:rPr>
        <w:t>17.2</w:t>
      </w:r>
      <w:r w:rsidRPr="0045427F">
        <w:rPr>
          <w:rFonts w:eastAsia="微软雅黑"/>
          <w:szCs w:val="21"/>
        </w:rPr>
        <w:t>千瓦。</w:t>
      </w:r>
    </w:p>
    <w:p w14:paraId="4171F9E6" w14:textId="77777777" w:rsidR="007F6DBF" w:rsidRPr="0045427F" w:rsidRDefault="00E42D06">
      <w:pPr>
        <w:widowControl/>
        <w:shd w:val="clear" w:color="auto" w:fill="FFFFFF"/>
        <w:spacing w:line="360" w:lineRule="auto"/>
        <w:ind w:firstLine="420"/>
        <w:jc w:val="left"/>
        <w:rPr>
          <w:rFonts w:eastAsia="微软雅黑"/>
          <w:szCs w:val="21"/>
        </w:rPr>
      </w:pPr>
      <w:r w:rsidRPr="0045427F">
        <w:rPr>
          <w:rFonts w:eastAsia="微软雅黑"/>
          <w:szCs w:val="21"/>
        </w:rPr>
        <w:t>1.26</w:t>
      </w:r>
      <w:r w:rsidRPr="0045427F">
        <w:rPr>
          <w:rFonts w:eastAsia="微软雅黑"/>
          <w:szCs w:val="21"/>
        </w:rPr>
        <w:t>后备电池在断电情况下为监控报警系统供电长达</w:t>
      </w:r>
      <w:r w:rsidRPr="0045427F">
        <w:rPr>
          <w:rFonts w:eastAsia="微软雅黑"/>
          <w:szCs w:val="21"/>
        </w:rPr>
        <w:t>72</w:t>
      </w:r>
      <w:r w:rsidRPr="0045427F">
        <w:rPr>
          <w:rFonts w:eastAsia="微软雅黑"/>
          <w:szCs w:val="21"/>
        </w:rPr>
        <w:t>小时；可以选配液态</w:t>
      </w:r>
      <w:r w:rsidRPr="0045427F">
        <w:rPr>
          <w:rFonts w:eastAsia="微软雅黑"/>
          <w:szCs w:val="21"/>
        </w:rPr>
        <w:t>CO2</w:t>
      </w:r>
      <w:r w:rsidRPr="0045427F">
        <w:rPr>
          <w:rFonts w:eastAsia="微软雅黑"/>
          <w:szCs w:val="21"/>
        </w:rPr>
        <w:t>和</w:t>
      </w:r>
      <w:r w:rsidRPr="0045427F">
        <w:rPr>
          <w:rFonts w:eastAsia="微软雅黑"/>
          <w:szCs w:val="21"/>
        </w:rPr>
        <w:t>LN2</w:t>
      </w:r>
      <w:r w:rsidRPr="0045427F">
        <w:rPr>
          <w:rFonts w:eastAsia="微软雅黑"/>
          <w:szCs w:val="21"/>
        </w:rPr>
        <w:t>后备制冷系统，在断电时使冰箱内温度保持在</w:t>
      </w:r>
      <w:r w:rsidRPr="0045427F">
        <w:rPr>
          <w:rFonts w:eastAsia="微软雅黑"/>
          <w:szCs w:val="21"/>
        </w:rPr>
        <w:t>-67°C</w:t>
      </w:r>
      <w:r w:rsidRPr="0045427F">
        <w:rPr>
          <w:rFonts w:eastAsia="微软雅黑"/>
          <w:szCs w:val="21"/>
        </w:rPr>
        <w:t>以下（</w:t>
      </w:r>
      <w:r w:rsidRPr="0045427F">
        <w:rPr>
          <w:rFonts w:eastAsia="微软雅黑"/>
          <w:szCs w:val="21"/>
        </w:rPr>
        <w:t>LN2</w:t>
      </w:r>
      <w:r w:rsidRPr="0045427F">
        <w:rPr>
          <w:rFonts w:eastAsia="微软雅黑"/>
          <w:szCs w:val="21"/>
        </w:rPr>
        <w:t>系统可维持在</w:t>
      </w:r>
      <w:r w:rsidRPr="0045427F">
        <w:rPr>
          <w:rFonts w:eastAsia="微软雅黑"/>
          <w:szCs w:val="21"/>
        </w:rPr>
        <w:t>-80°C</w:t>
      </w:r>
      <w:r w:rsidRPr="0045427F">
        <w:rPr>
          <w:rFonts w:eastAsia="微软雅黑"/>
          <w:szCs w:val="21"/>
        </w:rPr>
        <w:t>以下）</w:t>
      </w:r>
    </w:p>
    <w:p w14:paraId="4C8CC113" w14:textId="23ECFD66" w:rsidR="007F6DBF" w:rsidRPr="0045427F" w:rsidRDefault="00E42D06">
      <w:pPr>
        <w:widowControl/>
        <w:shd w:val="clear" w:color="auto" w:fill="FFFFFF"/>
        <w:spacing w:line="360" w:lineRule="auto"/>
        <w:ind w:firstLine="420"/>
        <w:jc w:val="left"/>
        <w:rPr>
          <w:rFonts w:eastAsia="微软雅黑"/>
          <w:szCs w:val="21"/>
        </w:rPr>
      </w:pPr>
      <w:r w:rsidRPr="0045427F">
        <w:rPr>
          <w:rFonts w:eastAsia="微软雅黑"/>
          <w:szCs w:val="21"/>
        </w:rPr>
        <w:t>1.27</w:t>
      </w:r>
      <w:r w:rsidRPr="0045427F">
        <w:rPr>
          <w:rFonts w:eastAsia="微软雅黑"/>
          <w:szCs w:val="21"/>
        </w:rPr>
        <w:t>可选配图表温度记录仪，连续记录七天温度，符合验证和法规要求</w:t>
      </w:r>
    </w:p>
    <w:p w14:paraId="4ED7CB8B" w14:textId="62DFEE4B" w:rsidR="007F6DBF" w:rsidRPr="0045427F" w:rsidRDefault="00E42D06">
      <w:pPr>
        <w:widowControl/>
        <w:shd w:val="clear" w:color="auto" w:fill="FFFFFF"/>
        <w:spacing w:line="360" w:lineRule="auto"/>
        <w:jc w:val="left"/>
        <w:rPr>
          <w:rFonts w:eastAsia="微软雅黑"/>
          <w:b/>
          <w:color w:val="333333"/>
          <w:kern w:val="0"/>
          <w:sz w:val="28"/>
          <w:szCs w:val="28"/>
        </w:rPr>
      </w:pPr>
      <w:r w:rsidRPr="0045427F">
        <w:rPr>
          <w:rFonts w:eastAsia="微软雅黑"/>
          <w:b/>
          <w:color w:val="333333"/>
          <w:kern w:val="0"/>
          <w:sz w:val="28"/>
          <w:szCs w:val="28"/>
        </w:rPr>
        <w:t>2</w:t>
      </w:r>
      <w:r w:rsidRPr="0045427F">
        <w:rPr>
          <w:rFonts w:eastAsia="微软雅黑"/>
          <w:b/>
          <w:color w:val="333333"/>
          <w:kern w:val="0"/>
          <w:sz w:val="28"/>
          <w:szCs w:val="28"/>
        </w:rPr>
        <w:t>数量及交货期</w:t>
      </w:r>
    </w:p>
    <w:p w14:paraId="47A884F0" w14:textId="43C5A0DE" w:rsidR="007F6DBF" w:rsidRPr="0045427F" w:rsidRDefault="00E42D06">
      <w:pPr>
        <w:widowControl/>
        <w:shd w:val="clear" w:color="auto" w:fill="FFFFFF"/>
        <w:spacing w:after="240" w:line="270" w:lineRule="atLeast"/>
        <w:ind w:firstLine="420"/>
        <w:jc w:val="left"/>
        <w:rPr>
          <w:rFonts w:eastAsia="微软雅黑"/>
          <w:szCs w:val="21"/>
        </w:rPr>
      </w:pPr>
      <w:r w:rsidRPr="0045427F">
        <w:rPr>
          <w:rFonts w:eastAsia="微软雅黑"/>
          <w:szCs w:val="21"/>
        </w:rPr>
        <w:t>2.1</w:t>
      </w:r>
      <w:r w:rsidRPr="0045427F">
        <w:rPr>
          <w:rFonts w:eastAsia="微软雅黑"/>
          <w:szCs w:val="21"/>
        </w:rPr>
        <w:t>超低温冰箱</w:t>
      </w:r>
      <w:r w:rsidRPr="0045427F">
        <w:rPr>
          <w:rFonts w:eastAsia="微软雅黑"/>
          <w:szCs w:val="21"/>
        </w:rPr>
        <w:t xml:space="preserve"> 1</w:t>
      </w:r>
      <w:r w:rsidRPr="0045427F">
        <w:rPr>
          <w:rFonts w:eastAsia="微软雅黑"/>
          <w:szCs w:val="21"/>
        </w:rPr>
        <w:t>台</w:t>
      </w:r>
    </w:p>
    <w:p w14:paraId="0FB93486" w14:textId="12C609E4" w:rsidR="00E42D06" w:rsidRPr="0045427F" w:rsidRDefault="00E42D06">
      <w:pPr>
        <w:widowControl/>
        <w:shd w:val="clear" w:color="auto" w:fill="FFFFFF"/>
        <w:spacing w:after="240" w:line="270" w:lineRule="atLeast"/>
        <w:ind w:firstLine="420"/>
        <w:jc w:val="left"/>
        <w:rPr>
          <w:rFonts w:eastAsia="微软雅黑"/>
          <w:szCs w:val="21"/>
        </w:rPr>
      </w:pPr>
      <w:r w:rsidRPr="0045427F">
        <w:rPr>
          <w:rFonts w:eastAsia="微软雅黑"/>
          <w:szCs w:val="21"/>
        </w:rPr>
        <w:t>2.2</w:t>
      </w:r>
      <w:r w:rsidRPr="0045427F">
        <w:rPr>
          <w:rFonts w:eastAsia="微软雅黑"/>
          <w:szCs w:val="21"/>
        </w:rPr>
        <w:t>交货期为合同签订后三个月</w:t>
      </w:r>
    </w:p>
    <w:p w14:paraId="2700C52E" w14:textId="77777777" w:rsidR="007F6DBF" w:rsidRPr="0045427F" w:rsidRDefault="00E42D06">
      <w:pPr>
        <w:widowControl/>
        <w:shd w:val="clear" w:color="auto" w:fill="FFFFFF"/>
        <w:spacing w:line="360" w:lineRule="auto"/>
        <w:jc w:val="left"/>
        <w:rPr>
          <w:rFonts w:eastAsia="微软雅黑"/>
          <w:b/>
          <w:color w:val="333333"/>
          <w:kern w:val="0"/>
          <w:sz w:val="28"/>
          <w:szCs w:val="28"/>
        </w:rPr>
      </w:pPr>
      <w:r w:rsidRPr="0045427F">
        <w:rPr>
          <w:rFonts w:eastAsia="微软雅黑"/>
          <w:b/>
          <w:color w:val="333333"/>
          <w:kern w:val="0"/>
          <w:sz w:val="28"/>
          <w:szCs w:val="28"/>
        </w:rPr>
        <w:t>3</w:t>
      </w:r>
      <w:r w:rsidRPr="0045427F">
        <w:rPr>
          <w:rFonts w:eastAsia="微软雅黑"/>
          <w:b/>
          <w:color w:val="333333"/>
          <w:kern w:val="0"/>
          <w:sz w:val="28"/>
          <w:szCs w:val="28"/>
        </w:rPr>
        <w:t>售后服务</w:t>
      </w:r>
    </w:p>
    <w:p w14:paraId="63992EF4" w14:textId="77777777" w:rsidR="007F6DBF" w:rsidRPr="0045427F" w:rsidRDefault="00E42D06">
      <w:pPr>
        <w:widowControl/>
        <w:shd w:val="clear" w:color="auto" w:fill="FFFFFF"/>
        <w:spacing w:line="360" w:lineRule="auto"/>
        <w:jc w:val="left"/>
        <w:rPr>
          <w:rFonts w:eastAsia="微软雅黑"/>
          <w:sz w:val="24"/>
        </w:rPr>
      </w:pPr>
      <w:r w:rsidRPr="0045427F">
        <w:rPr>
          <w:rFonts w:eastAsia="微软雅黑"/>
          <w:sz w:val="24"/>
        </w:rPr>
        <w:t xml:space="preserve">3.1 </w:t>
      </w:r>
      <w:r w:rsidRPr="0045427F">
        <w:rPr>
          <w:rFonts w:eastAsia="微软雅黑"/>
          <w:sz w:val="24"/>
        </w:rPr>
        <w:t>设备安装调试</w:t>
      </w:r>
    </w:p>
    <w:p w14:paraId="06AB3E28" w14:textId="77777777" w:rsidR="007F6DBF" w:rsidRPr="0045427F" w:rsidRDefault="00E42D06">
      <w:pPr>
        <w:widowControl/>
        <w:shd w:val="clear" w:color="auto" w:fill="FFFFFF"/>
        <w:spacing w:line="360" w:lineRule="auto"/>
        <w:jc w:val="left"/>
        <w:rPr>
          <w:rFonts w:eastAsia="微软雅黑"/>
          <w:sz w:val="24"/>
        </w:rPr>
      </w:pPr>
      <w:r w:rsidRPr="0045427F">
        <w:rPr>
          <w:rFonts w:eastAsia="微软雅黑"/>
          <w:sz w:val="24"/>
        </w:rPr>
        <w:lastRenderedPageBreak/>
        <w:t xml:space="preserve">3.1.1 </w:t>
      </w:r>
      <w:r w:rsidRPr="0045427F">
        <w:rPr>
          <w:rFonts w:eastAsia="微软雅黑"/>
          <w:sz w:val="24"/>
        </w:rPr>
        <w:t>仪器到达用户所在地后</w:t>
      </w:r>
      <w:r w:rsidRPr="0045427F">
        <w:rPr>
          <w:rFonts w:eastAsia="微软雅黑"/>
          <w:sz w:val="24"/>
        </w:rPr>
        <w:t xml:space="preserve">, </w:t>
      </w:r>
      <w:r w:rsidRPr="0045427F">
        <w:rPr>
          <w:rFonts w:eastAsia="微软雅黑"/>
          <w:sz w:val="24"/>
        </w:rPr>
        <w:t>在接到用户通知后</w:t>
      </w:r>
      <w:r w:rsidRPr="0045427F">
        <w:rPr>
          <w:rFonts w:eastAsia="微软雅黑"/>
          <w:sz w:val="24"/>
        </w:rPr>
        <w:t>1</w:t>
      </w:r>
      <w:r w:rsidRPr="0045427F">
        <w:rPr>
          <w:rFonts w:eastAsia="微软雅黑"/>
          <w:sz w:val="24"/>
        </w:rPr>
        <w:t>周内执行安装调试直至达到验收指标。</w:t>
      </w:r>
    </w:p>
    <w:p w14:paraId="727C2D24" w14:textId="77777777" w:rsidR="007F6DBF" w:rsidRPr="0045427F" w:rsidRDefault="00E42D06">
      <w:pPr>
        <w:widowControl/>
        <w:shd w:val="clear" w:color="auto" w:fill="FFFFFF"/>
        <w:spacing w:line="360" w:lineRule="auto"/>
        <w:jc w:val="left"/>
        <w:rPr>
          <w:rFonts w:eastAsia="微软雅黑"/>
          <w:sz w:val="24"/>
        </w:rPr>
      </w:pPr>
      <w:r w:rsidRPr="0045427F">
        <w:rPr>
          <w:rFonts w:eastAsia="微软雅黑"/>
          <w:sz w:val="24"/>
        </w:rPr>
        <w:t>3.1.2</w:t>
      </w:r>
      <w:r w:rsidRPr="0045427F">
        <w:rPr>
          <w:rFonts w:eastAsia="微软雅黑"/>
          <w:sz w:val="24"/>
        </w:rPr>
        <w:t>每台仪器的安装调试</w:t>
      </w:r>
      <w:r w:rsidRPr="0045427F">
        <w:rPr>
          <w:rFonts w:eastAsia="微软雅黑"/>
          <w:sz w:val="24"/>
        </w:rPr>
        <w:t>-</w:t>
      </w:r>
      <w:r w:rsidRPr="0045427F">
        <w:rPr>
          <w:rFonts w:eastAsia="微软雅黑"/>
          <w:sz w:val="24"/>
        </w:rPr>
        <w:t>验收期不应长于</w:t>
      </w:r>
      <w:r w:rsidRPr="0045427F">
        <w:rPr>
          <w:rFonts w:eastAsia="微软雅黑"/>
          <w:sz w:val="24"/>
        </w:rPr>
        <w:t>10</w:t>
      </w:r>
      <w:r w:rsidRPr="0045427F">
        <w:rPr>
          <w:rFonts w:eastAsia="微软雅黑"/>
          <w:sz w:val="24"/>
        </w:rPr>
        <w:t>个工作日。</w:t>
      </w:r>
    </w:p>
    <w:p w14:paraId="20DCA927" w14:textId="77777777" w:rsidR="007F6DBF" w:rsidRPr="0045427F" w:rsidRDefault="00E42D06">
      <w:pPr>
        <w:widowControl/>
        <w:shd w:val="clear" w:color="auto" w:fill="FFFFFF"/>
        <w:spacing w:line="360" w:lineRule="auto"/>
        <w:jc w:val="left"/>
        <w:rPr>
          <w:rFonts w:eastAsia="微软雅黑"/>
          <w:sz w:val="24"/>
        </w:rPr>
      </w:pPr>
      <w:r w:rsidRPr="0045427F">
        <w:rPr>
          <w:rFonts w:eastAsia="微软雅黑"/>
          <w:sz w:val="24"/>
        </w:rPr>
        <w:t xml:space="preserve">3.2  </w:t>
      </w:r>
      <w:r w:rsidRPr="0045427F">
        <w:rPr>
          <w:rFonts w:eastAsia="微软雅黑"/>
          <w:sz w:val="24"/>
        </w:rPr>
        <w:t>技术培训</w:t>
      </w:r>
    </w:p>
    <w:p w14:paraId="4C52065F" w14:textId="77777777" w:rsidR="007F6DBF" w:rsidRPr="0045427F" w:rsidRDefault="00E42D06">
      <w:pPr>
        <w:widowControl/>
        <w:shd w:val="clear" w:color="auto" w:fill="FFFFFF"/>
        <w:spacing w:line="360" w:lineRule="auto"/>
        <w:jc w:val="left"/>
        <w:rPr>
          <w:rFonts w:eastAsia="微软雅黑"/>
          <w:sz w:val="24"/>
        </w:rPr>
      </w:pPr>
      <w:r w:rsidRPr="0045427F">
        <w:rPr>
          <w:rFonts w:eastAsia="微软雅黑"/>
          <w:sz w:val="24"/>
        </w:rPr>
        <w:t xml:space="preserve">3.2.1 </w:t>
      </w:r>
      <w:r w:rsidRPr="0045427F">
        <w:rPr>
          <w:rFonts w:eastAsia="微软雅黑"/>
          <w:sz w:val="24"/>
        </w:rPr>
        <w:t>在用户所在地对用户进行现场培训。培训内容包括仪器的技术原理、操作、数据处理、基本维护等。</w:t>
      </w:r>
    </w:p>
    <w:p w14:paraId="01CB561D" w14:textId="77777777" w:rsidR="007F6DBF" w:rsidRPr="0045427F" w:rsidRDefault="00E42D06">
      <w:pPr>
        <w:widowControl/>
        <w:shd w:val="clear" w:color="auto" w:fill="FFFFFF"/>
        <w:spacing w:line="360" w:lineRule="auto"/>
        <w:jc w:val="left"/>
        <w:rPr>
          <w:rFonts w:eastAsia="微软雅黑"/>
          <w:sz w:val="24"/>
        </w:rPr>
      </w:pPr>
      <w:r w:rsidRPr="0045427F">
        <w:rPr>
          <w:rFonts w:eastAsia="微软雅黑"/>
          <w:sz w:val="24"/>
        </w:rPr>
        <w:t xml:space="preserve">3.2 </w:t>
      </w:r>
      <w:r w:rsidRPr="0045427F">
        <w:rPr>
          <w:rFonts w:eastAsia="微软雅黑"/>
          <w:sz w:val="24"/>
        </w:rPr>
        <w:t>保修期：提供</w:t>
      </w:r>
      <w:r w:rsidRPr="0045427F">
        <w:rPr>
          <w:rFonts w:eastAsia="微软雅黑"/>
          <w:sz w:val="24"/>
        </w:rPr>
        <w:t>1</w:t>
      </w:r>
      <w:r w:rsidRPr="0045427F">
        <w:rPr>
          <w:rFonts w:eastAsia="微软雅黑"/>
          <w:sz w:val="24"/>
        </w:rPr>
        <w:t>年的免费保修，保修期自验收签字之日起计算。保修期满前</w:t>
      </w:r>
      <w:r w:rsidRPr="0045427F">
        <w:rPr>
          <w:rFonts w:eastAsia="微软雅黑"/>
          <w:sz w:val="24"/>
        </w:rPr>
        <w:t>1</w:t>
      </w:r>
      <w:r w:rsidRPr="0045427F">
        <w:rPr>
          <w:rFonts w:eastAsia="微软雅黑"/>
          <w:sz w:val="24"/>
        </w:rPr>
        <w:t>个月内卖方应负责一次免费全面检查，并写出正式报告，如发现潜在问题，应负责排除。</w:t>
      </w:r>
    </w:p>
    <w:p w14:paraId="70B343B7" w14:textId="77777777" w:rsidR="007F6DBF" w:rsidRPr="0045427F" w:rsidRDefault="00E42D06">
      <w:pPr>
        <w:widowControl/>
        <w:shd w:val="clear" w:color="auto" w:fill="FFFFFF"/>
        <w:spacing w:line="360" w:lineRule="auto"/>
        <w:jc w:val="left"/>
        <w:rPr>
          <w:rFonts w:eastAsia="微软雅黑"/>
          <w:sz w:val="24"/>
        </w:rPr>
      </w:pPr>
      <w:r w:rsidRPr="0045427F">
        <w:rPr>
          <w:rFonts w:eastAsia="微软雅黑"/>
          <w:sz w:val="24"/>
        </w:rPr>
        <w:t xml:space="preserve">3.3 </w:t>
      </w:r>
      <w:r w:rsidRPr="0045427F">
        <w:rPr>
          <w:rFonts w:eastAsia="微软雅黑"/>
          <w:sz w:val="24"/>
        </w:rPr>
        <w:t>维修响应时间：卖方应在</w:t>
      </w:r>
      <w:r w:rsidRPr="0045427F">
        <w:rPr>
          <w:rFonts w:eastAsia="微软雅黑"/>
          <w:sz w:val="24"/>
        </w:rPr>
        <w:t>24</w:t>
      </w:r>
      <w:r w:rsidRPr="0045427F">
        <w:rPr>
          <w:rFonts w:eastAsia="微软雅黑"/>
          <w:sz w:val="24"/>
        </w:rPr>
        <w:t>小时内对用户的服务要求</w:t>
      </w:r>
      <w:proofErr w:type="gramStart"/>
      <w:r w:rsidRPr="0045427F">
        <w:rPr>
          <w:rFonts w:eastAsia="微软雅黑"/>
          <w:sz w:val="24"/>
        </w:rPr>
        <w:t>作出</w:t>
      </w:r>
      <w:proofErr w:type="gramEnd"/>
      <w:r w:rsidRPr="0045427F">
        <w:rPr>
          <w:rFonts w:eastAsia="微软雅黑"/>
          <w:sz w:val="24"/>
        </w:rPr>
        <w:t>响应，一般问题应在</w:t>
      </w:r>
      <w:r w:rsidRPr="0045427F">
        <w:rPr>
          <w:rFonts w:eastAsia="微软雅黑"/>
          <w:sz w:val="24"/>
        </w:rPr>
        <w:t>48</w:t>
      </w:r>
      <w:r w:rsidRPr="0045427F">
        <w:rPr>
          <w:rFonts w:eastAsia="微软雅黑"/>
          <w:sz w:val="24"/>
        </w:rPr>
        <w:t>小时内解决，重大问题或其它无法迅速解决的问题应在一周内解决或提出明确解决方案，否则卖方应赔偿相应损失。</w:t>
      </w:r>
    </w:p>
    <w:p w14:paraId="2839B1A1" w14:textId="77777777" w:rsidR="007F6DBF" w:rsidRPr="0045427F" w:rsidRDefault="007F6DBF">
      <w:pPr>
        <w:widowControl/>
        <w:shd w:val="clear" w:color="auto" w:fill="FFFFFF"/>
        <w:spacing w:after="240" w:line="270" w:lineRule="atLeast"/>
        <w:jc w:val="left"/>
        <w:rPr>
          <w:rFonts w:eastAsia="微软雅黑"/>
        </w:rPr>
      </w:pPr>
    </w:p>
    <w:sectPr w:rsidR="007F6DBF" w:rsidRPr="0045427F">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148FF" w14:textId="77777777" w:rsidR="003C0EC1" w:rsidRDefault="003C0EC1" w:rsidP="0045427F">
      <w:r>
        <w:separator/>
      </w:r>
    </w:p>
  </w:endnote>
  <w:endnote w:type="continuationSeparator" w:id="0">
    <w:p w14:paraId="55BF86BD" w14:textId="77777777" w:rsidR="003C0EC1" w:rsidRDefault="003C0EC1" w:rsidP="0045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F75E9" w14:textId="77777777" w:rsidR="003C0EC1" w:rsidRDefault="003C0EC1" w:rsidP="0045427F">
      <w:r>
        <w:separator/>
      </w:r>
    </w:p>
  </w:footnote>
  <w:footnote w:type="continuationSeparator" w:id="0">
    <w:p w14:paraId="6C0F568D" w14:textId="77777777" w:rsidR="003C0EC1" w:rsidRDefault="003C0EC1" w:rsidP="00454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1EF"/>
    <w:rsid w:val="000345AD"/>
    <w:rsid w:val="00324E2F"/>
    <w:rsid w:val="00332224"/>
    <w:rsid w:val="003A0F66"/>
    <w:rsid w:val="003C0EC1"/>
    <w:rsid w:val="0045427F"/>
    <w:rsid w:val="00560C58"/>
    <w:rsid w:val="007F6DBF"/>
    <w:rsid w:val="00AE00D6"/>
    <w:rsid w:val="00BC3832"/>
    <w:rsid w:val="00BD61EF"/>
    <w:rsid w:val="00E42D06"/>
    <w:rsid w:val="060878BF"/>
    <w:rsid w:val="0E76255C"/>
    <w:rsid w:val="3FAB5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40CCC"/>
  <w15:docId w15:val="{0E014F21-6CAC-425C-9CC6-756ECD17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widowControl w:val="0"/>
      <w:jc w:val="both"/>
    </w:pPr>
    <w:rPr>
      <w:rFonts w:ascii="Calibri" w:eastAsia="宋体" w:hAnsi="Calibri" w:cs="Times New Roman"/>
      <w:kern w:val="2"/>
      <w:sz w:val="21"/>
      <w:szCs w:val="22"/>
    </w:rPr>
  </w:style>
  <w:style w:type="paragraph" w:styleId="a4">
    <w:name w:val="List Paragraph"/>
    <w:basedOn w:val="a"/>
    <w:uiPriority w:val="34"/>
    <w:qFormat/>
    <w:pPr>
      <w:ind w:firstLineChars="200" w:firstLine="420"/>
    </w:pPr>
  </w:style>
  <w:style w:type="paragraph" w:styleId="a5">
    <w:name w:val="header"/>
    <w:basedOn w:val="a"/>
    <w:link w:val="a6"/>
    <w:uiPriority w:val="99"/>
    <w:unhideWhenUsed/>
    <w:rsid w:val="0045427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5427F"/>
    <w:rPr>
      <w:rFonts w:ascii="Times New Roman" w:eastAsia="宋体" w:hAnsi="Times New Roman" w:cs="Times New Roman"/>
      <w:kern w:val="2"/>
      <w:sz w:val="18"/>
      <w:szCs w:val="18"/>
    </w:rPr>
  </w:style>
  <w:style w:type="paragraph" w:styleId="a7">
    <w:name w:val="footer"/>
    <w:basedOn w:val="a"/>
    <w:link w:val="a8"/>
    <w:uiPriority w:val="99"/>
    <w:unhideWhenUsed/>
    <w:rsid w:val="0045427F"/>
    <w:pPr>
      <w:tabs>
        <w:tab w:val="center" w:pos="4153"/>
        <w:tab w:val="right" w:pos="8306"/>
      </w:tabs>
      <w:snapToGrid w:val="0"/>
      <w:jc w:val="left"/>
    </w:pPr>
    <w:rPr>
      <w:sz w:val="18"/>
      <w:szCs w:val="18"/>
    </w:rPr>
  </w:style>
  <w:style w:type="character" w:customStyle="1" w:styleId="a8">
    <w:name w:val="页脚 字符"/>
    <w:basedOn w:val="a0"/>
    <w:link w:val="a7"/>
    <w:uiPriority w:val="99"/>
    <w:rsid w:val="0045427F"/>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 雄</dc:creator>
  <cp:lastModifiedBy>NTKO</cp:lastModifiedBy>
  <cp:revision>9</cp:revision>
  <dcterms:created xsi:type="dcterms:W3CDTF">2020-06-03T15:26:00Z</dcterms:created>
  <dcterms:modified xsi:type="dcterms:W3CDTF">2020-06-19T08:31:00Z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