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291CB" w14:textId="39F2C1BB" w:rsidR="00361A0C" w:rsidRPr="00010C14" w:rsidRDefault="00010C14" w:rsidP="00010C14">
      <w:pPr>
        <w:spacing w:line="360" w:lineRule="auto"/>
        <w:jc w:val="center"/>
        <w:rPr>
          <w:rFonts w:ascii="Times New Roman" w:eastAsia="黑体" w:hAnsi="Times New Roman" w:cs="Times New Roman"/>
          <w:b/>
          <w:sz w:val="32"/>
          <w:szCs w:val="28"/>
        </w:rPr>
      </w:pPr>
      <w:bookmarkStart w:id="0" w:name="_GoBack"/>
      <w:r w:rsidRPr="00010C14">
        <w:rPr>
          <w:rFonts w:ascii="Times New Roman" w:eastAsia="黑体" w:hAnsi="Times New Roman" w:cs="Times New Roman"/>
          <w:b/>
          <w:sz w:val="32"/>
          <w:szCs w:val="28"/>
        </w:rPr>
        <w:t>高性能计算</w:t>
      </w:r>
      <w:r w:rsidRPr="00010C14">
        <w:rPr>
          <w:rFonts w:ascii="Times New Roman" w:eastAsia="黑体" w:hAnsi="Times New Roman" w:cs="Times New Roman"/>
          <w:b/>
          <w:sz w:val="32"/>
          <w:szCs w:val="28"/>
        </w:rPr>
        <w:t>GPU</w:t>
      </w:r>
      <w:r w:rsidRPr="00010C14">
        <w:rPr>
          <w:rFonts w:ascii="Times New Roman" w:eastAsia="黑体" w:hAnsi="Times New Roman" w:cs="Times New Roman"/>
          <w:b/>
          <w:sz w:val="32"/>
          <w:szCs w:val="28"/>
        </w:rPr>
        <w:t>服务器</w:t>
      </w:r>
    </w:p>
    <w:bookmarkEnd w:id="0"/>
    <w:p w14:paraId="1F8746EF" w14:textId="58526D3D" w:rsidR="00010C14" w:rsidRPr="00010C14" w:rsidRDefault="00010C14" w:rsidP="00010C14">
      <w:pPr>
        <w:tabs>
          <w:tab w:val="left" w:pos="1013"/>
        </w:tabs>
        <w:spacing w:line="360" w:lineRule="auto"/>
        <w:rPr>
          <w:rFonts w:ascii="Times New Roman" w:eastAsia="黑体" w:hAnsi="Times New Roman" w:cs="Times New Roman"/>
          <w:color w:val="000000"/>
          <w:sz w:val="24"/>
          <w:szCs w:val="24"/>
        </w:rPr>
      </w:pP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黑体" w:hAnsi="Times New Roman" w:cs="Times New Roman" w:hint="eastAsia"/>
          <w:color w:val="000000"/>
          <w:sz w:val="24"/>
          <w:szCs w:val="24"/>
        </w:rPr>
        <w:t>.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性能指标：本系统采用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Scalable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架构并发处理器，并发处理器数至少需要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2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个，单处理器核心数量至少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16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个，至少需要提供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2.15</w:t>
      </w:r>
      <w:proofErr w:type="gramStart"/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万亿</w:t>
      </w:r>
      <w:proofErr w:type="gramEnd"/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次每秒的浮点计算能力；工作频率至少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2.1GHz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；</w:t>
      </w:r>
    </w:p>
    <w:p w14:paraId="23B90868" w14:textId="3FCC3822" w:rsidR="00010C14" w:rsidRPr="00010C14" w:rsidRDefault="00010C14" w:rsidP="00010C14">
      <w:pPr>
        <w:tabs>
          <w:tab w:val="left" w:pos="1013"/>
        </w:tabs>
        <w:spacing w:line="360" w:lineRule="auto"/>
        <w:rPr>
          <w:rFonts w:ascii="Times New Roman" w:eastAsia="黑体" w:hAnsi="Times New Roman" w:cs="Times New Roman"/>
          <w:color w:val="000000"/>
          <w:sz w:val="24"/>
          <w:szCs w:val="24"/>
        </w:rPr>
      </w:pP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黑体" w:hAnsi="Times New Roman" w:cs="Times New Roman" w:hint="eastAsia"/>
          <w:color w:val="000000"/>
          <w:sz w:val="24"/>
          <w:szCs w:val="24"/>
        </w:rPr>
        <w:t>.</w:t>
      </w:r>
      <w:r w:rsidRPr="00010C14">
        <w:rPr>
          <w:rFonts w:ascii="Times New Roman" w:eastAsia="黑体" w:hAnsi="Times New Roman" w:cs="Times New Roman"/>
          <w:sz w:val="24"/>
          <w:szCs w:val="24"/>
        </w:rPr>
        <w:t>数据指标：本系统采用高效数据系统，由于需要提供处理器直接数据读取，工作频率至少需要</w:t>
      </w:r>
      <w:r w:rsidRPr="00010C14">
        <w:rPr>
          <w:rFonts w:ascii="Times New Roman" w:eastAsia="黑体" w:hAnsi="Times New Roman" w:cs="Times New Roman"/>
          <w:sz w:val="24"/>
          <w:szCs w:val="24"/>
        </w:rPr>
        <w:t>2600MHz</w:t>
      </w:r>
      <w:r w:rsidRPr="00010C14">
        <w:rPr>
          <w:rFonts w:ascii="Times New Roman" w:eastAsia="黑体" w:hAnsi="Times New Roman" w:cs="Times New Roman"/>
          <w:sz w:val="24"/>
          <w:szCs w:val="24"/>
        </w:rPr>
        <w:t>，可分配容量每个处理核心至少需要</w:t>
      </w:r>
      <w:r w:rsidRPr="00010C14">
        <w:rPr>
          <w:rFonts w:ascii="Times New Roman" w:eastAsia="黑体" w:hAnsi="Times New Roman" w:cs="Times New Roman"/>
          <w:sz w:val="24"/>
          <w:szCs w:val="24"/>
        </w:rPr>
        <w:t>8GB</w:t>
      </w:r>
      <w:r w:rsidRPr="00010C14">
        <w:rPr>
          <w:rFonts w:ascii="Times New Roman" w:eastAsia="黑体" w:hAnsi="Times New Roman" w:cs="Times New Roman"/>
          <w:sz w:val="24"/>
          <w:szCs w:val="24"/>
        </w:rPr>
        <w:t>的容量；</w:t>
      </w:r>
    </w:p>
    <w:p w14:paraId="0C843F7F" w14:textId="3F014DCD" w:rsidR="00010C14" w:rsidRPr="00010C14" w:rsidRDefault="00010C14" w:rsidP="00010C14">
      <w:pPr>
        <w:tabs>
          <w:tab w:val="left" w:pos="1013"/>
        </w:tabs>
        <w:spacing w:line="360" w:lineRule="auto"/>
        <w:rPr>
          <w:rFonts w:ascii="Times New Roman" w:eastAsia="黑体" w:hAnsi="Times New Roman" w:cs="Times New Roman"/>
          <w:color w:val="000000"/>
          <w:sz w:val="24"/>
          <w:szCs w:val="24"/>
        </w:rPr>
      </w:pP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黑体" w:hAnsi="Times New Roman" w:cs="Times New Roman" w:hint="eastAsia"/>
          <w:color w:val="000000"/>
          <w:sz w:val="24"/>
          <w:szCs w:val="24"/>
        </w:rPr>
        <w:t>.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高速处理模块：为提高系统的运行效率，需要额外增加加速设备，加速设备采用主动散热模式，供电环境由本系统统一供应；加速设备至少需要提供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107</w:t>
      </w:r>
      <w:proofErr w:type="gramStart"/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万亿</w:t>
      </w:r>
      <w:proofErr w:type="gramEnd"/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次每秒的单精度浮点计算能力，加速缓存空间总共需要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88GB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的容量，加速模块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8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个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;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需配置外部专用散热套件；</w:t>
      </w:r>
    </w:p>
    <w:p w14:paraId="4884AA14" w14:textId="520452E8" w:rsidR="00010C14" w:rsidRPr="00010C14" w:rsidRDefault="00010C14" w:rsidP="00010C14">
      <w:pPr>
        <w:tabs>
          <w:tab w:val="left" w:pos="1013"/>
        </w:tabs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黑体" w:hAnsi="Times New Roman" w:cs="Times New Roman" w:hint="eastAsia"/>
          <w:color w:val="000000"/>
          <w:sz w:val="24"/>
          <w:szCs w:val="24"/>
        </w:rPr>
        <w:t>.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系统存储：不少于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1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块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SSD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硬盘，单块硬盘容量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≥480GB</w:t>
      </w:r>
      <w:r w:rsidRPr="00010C14">
        <w:rPr>
          <w:rFonts w:ascii="Times New Roman" w:eastAsia="黑体" w:hAnsi="Times New Roman" w:cs="Times New Roman"/>
          <w:sz w:val="24"/>
          <w:szCs w:val="24"/>
        </w:rPr>
        <w:t>系统容量；并集成本次模型设计学习系统所需要的相应软件；</w:t>
      </w:r>
    </w:p>
    <w:p w14:paraId="247D8AEC" w14:textId="5263EC0D" w:rsidR="00010C14" w:rsidRPr="00010C14" w:rsidRDefault="00010C14" w:rsidP="00010C14">
      <w:pPr>
        <w:tabs>
          <w:tab w:val="left" w:pos="1013"/>
        </w:tabs>
        <w:spacing w:line="360" w:lineRule="auto"/>
        <w:rPr>
          <w:rFonts w:ascii="Times New Roman" w:eastAsia="黑体" w:hAnsi="Times New Roman" w:cs="Times New Roman"/>
          <w:color w:val="000000"/>
          <w:sz w:val="24"/>
          <w:szCs w:val="24"/>
        </w:rPr>
      </w:pP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黑体" w:hAnsi="Times New Roman" w:cs="Times New Roman" w:hint="eastAsia"/>
          <w:color w:val="000000"/>
          <w:sz w:val="24"/>
          <w:szCs w:val="24"/>
        </w:rPr>
        <w:t>.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数据存储：至少配置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1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块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 xml:space="preserve">M.2  </w:t>
      </w:r>
      <w:proofErr w:type="spellStart"/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NVMe</w:t>
      </w:r>
      <w:proofErr w:type="spellEnd"/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协议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SSD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，空间不小于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1.92TB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；至少配置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5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块企业级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SATA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硬盘；单</w:t>
      </w:r>
      <w:proofErr w:type="gramStart"/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块空间</w:t>
      </w:r>
      <w:proofErr w:type="gramEnd"/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不小于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8TB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；</w:t>
      </w:r>
    </w:p>
    <w:p w14:paraId="7F474869" w14:textId="2D3B39D0" w:rsidR="00010C14" w:rsidRPr="00010C14" w:rsidRDefault="00010C14" w:rsidP="00010C14">
      <w:pPr>
        <w:tabs>
          <w:tab w:val="left" w:pos="1013"/>
        </w:tabs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黑体" w:hAnsi="Times New Roman" w:cs="Times New Roman" w:hint="eastAsia"/>
          <w:color w:val="000000"/>
          <w:sz w:val="24"/>
          <w:szCs w:val="24"/>
        </w:rPr>
        <w:t>.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网络：</w:t>
      </w:r>
      <w:proofErr w:type="gramStart"/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板载双</w:t>
      </w:r>
      <w:proofErr w:type="gramEnd"/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口</w:t>
      </w:r>
      <w:proofErr w:type="gramStart"/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万兆电口以太网</w:t>
      </w:r>
      <w:proofErr w:type="gramEnd"/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；</w:t>
      </w:r>
      <w:r w:rsidRPr="00010C14">
        <w:rPr>
          <w:rFonts w:ascii="Times New Roman" w:eastAsia="黑体" w:hAnsi="Times New Roman" w:cs="Times New Roman"/>
          <w:sz w:val="24"/>
          <w:szCs w:val="24"/>
        </w:rPr>
        <w:t>可远程管理；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≥1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张双</w:t>
      </w:r>
      <w:r w:rsidRPr="00010C14">
        <w:rPr>
          <w:rFonts w:ascii="Times New Roman" w:eastAsia="黑体" w:hAnsi="Times New Roman" w:cs="Times New Roman"/>
          <w:sz w:val="24"/>
          <w:szCs w:val="24"/>
        </w:rPr>
        <w:t>端口千兆网卡；</w:t>
      </w:r>
    </w:p>
    <w:p w14:paraId="6CB1EBB0" w14:textId="4200460B" w:rsidR="00010C14" w:rsidRPr="00010C14" w:rsidRDefault="00010C14" w:rsidP="00010C14">
      <w:pPr>
        <w:tabs>
          <w:tab w:val="left" w:pos="1013"/>
        </w:tabs>
        <w:spacing w:line="360" w:lineRule="auto"/>
        <w:rPr>
          <w:rFonts w:ascii="Times New Roman" w:eastAsia="黑体" w:hAnsi="Times New Roman" w:cs="Times New Roman"/>
          <w:color w:val="000000"/>
          <w:sz w:val="24"/>
          <w:szCs w:val="24"/>
        </w:rPr>
      </w:pP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黑体" w:hAnsi="Times New Roman" w:cs="Times New Roman" w:hint="eastAsia"/>
          <w:color w:val="000000"/>
          <w:sz w:val="24"/>
          <w:szCs w:val="24"/>
        </w:rPr>
        <w:t>.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阵列卡：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≥1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块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8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口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/1GB/12Gb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阵列卡；</w:t>
      </w:r>
    </w:p>
    <w:p w14:paraId="00ABAF69" w14:textId="57FBE7B9" w:rsidR="00010C14" w:rsidRPr="00010C14" w:rsidRDefault="00010C14" w:rsidP="00010C14">
      <w:pPr>
        <w:tabs>
          <w:tab w:val="left" w:pos="1013"/>
        </w:tabs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黑体" w:hAnsi="Times New Roman" w:cs="Times New Roman" w:hint="eastAsia"/>
          <w:color w:val="000000"/>
          <w:sz w:val="24"/>
          <w:szCs w:val="24"/>
        </w:rPr>
        <w:t>.</w:t>
      </w:r>
      <w:r w:rsidRPr="00010C14">
        <w:rPr>
          <w:rFonts w:ascii="Times New Roman" w:eastAsia="黑体" w:hAnsi="Times New Roman" w:cs="Times New Roman"/>
          <w:sz w:val="24"/>
          <w:szCs w:val="24"/>
        </w:rPr>
        <w:t>供电模块：为了确保平台的稳定可靠运行，需要提供</w:t>
      </w:r>
      <w:r w:rsidRPr="00010C14">
        <w:rPr>
          <w:rFonts w:ascii="宋体" w:eastAsia="宋体" w:hAnsi="宋体" w:cs="宋体" w:hint="eastAsia"/>
          <w:sz w:val="24"/>
          <w:szCs w:val="24"/>
        </w:rPr>
        <w:t>≧</w:t>
      </w:r>
      <w:r w:rsidRPr="00010C14">
        <w:rPr>
          <w:rFonts w:ascii="Times New Roman" w:eastAsia="黑体" w:hAnsi="Times New Roman" w:cs="Times New Roman"/>
          <w:sz w:val="24"/>
          <w:szCs w:val="24"/>
        </w:rPr>
        <w:t>2000w</w:t>
      </w:r>
      <w:r w:rsidRPr="00010C14">
        <w:rPr>
          <w:rFonts w:ascii="Times New Roman" w:eastAsia="黑体" w:hAnsi="Times New Roman" w:cs="Times New Roman"/>
          <w:sz w:val="24"/>
          <w:szCs w:val="24"/>
        </w:rPr>
        <w:t>的</w:t>
      </w:r>
      <w:r w:rsidRPr="00010C14">
        <w:rPr>
          <w:rFonts w:ascii="Times New Roman" w:eastAsia="黑体" w:hAnsi="Times New Roman" w:cs="Times New Roman"/>
          <w:sz w:val="24"/>
          <w:szCs w:val="24"/>
        </w:rPr>
        <w:t>2+2</w:t>
      </w:r>
      <w:r w:rsidRPr="00010C14">
        <w:rPr>
          <w:rFonts w:ascii="Times New Roman" w:eastAsia="黑体" w:hAnsi="Times New Roman" w:cs="Times New Roman"/>
          <w:sz w:val="24"/>
          <w:szCs w:val="24"/>
        </w:rPr>
        <w:t>冗余供电模块；</w:t>
      </w:r>
    </w:p>
    <w:p w14:paraId="5574F4FB" w14:textId="64CC3138" w:rsidR="00010C14" w:rsidRPr="00010C14" w:rsidRDefault="00010C14" w:rsidP="00010C14">
      <w:pPr>
        <w:tabs>
          <w:tab w:val="left" w:pos="1013"/>
        </w:tabs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010C14">
        <w:rPr>
          <w:rFonts w:ascii="Times New Roman" w:eastAsia="黑体" w:hAnsi="Times New Roman" w:cs="Times New Roman"/>
          <w:sz w:val="24"/>
          <w:szCs w:val="24"/>
        </w:rPr>
        <w:t>9</w:t>
      </w:r>
      <w:r>
        <w:rPr>
          <w:rFonts w:ascii="Times New Roman" w:eastAsia="黑体" w:hAnsi="Times New Roman" w:cs="Times New Roman" w:hint="eastAsia"/>
          <w:sz w:val="24"/>
          <w:szCs w:val="24"/>
        </w:rPr>
        <w:t>.</w:t>
      </w:r>
      <w:r w:rsidRPr="00010C14">
        <w:rPr>
          <w:rFonts w:ascii="Times New Roman" w:eastAsia="黑体" w:hAnsi="Times New Roman" w:cs="Times New Roman"/>
          <w:sz w:val="24"/>
          <w:szCs w:val="24"/>
        </w:rPr>
        <w:t>规格：</w:t>
      </w:r>
      <w:r w:rsidRPr="00010C14">
        <w:rPr>
          <w:rFonts w:ascii="Times New Roman" w:eastAsia="黑体" w:hAnsi="Times New Roman" w:cs="Times New Roman"/>
          <w:sz w:val="24"/>
          <w:szCs w:val="24"/>
        </w:rPr>
        <w:t>4U</w:t>
      </w:r>
      <w:r w:rsidRPr="00010C14">
        <w:rPr>
          <w:rFonts w:ascii="Times New Roman" w:eastAsia="黑体" w:hAnsi="Times New Roman" w:cs="Times New Roman"/>
          <w:sz w:val="24"/>
          <w:szCs w:val="24"/>
        </w:rPr>
        <w:t>机架式</w:t>
      </w:r>
    </w:p>
    <w:p w14:paraId="7669F7FB" w14:textId="399BCDA8" w:rsidR="00010C14" w:rsidRPr="00010C14" w:rsidRDefault="00010C14" w:rsidP="00010C14">
      <w:pPr>
        <w:spacing w:line="360" w:lineRule="auto"/>
        <w:rPr>
          <w:rFonts w:ascii="Times New Roman" w:eastAsia="黑体" w:hAnsi="Times New Roman" w:cs="Times New Roman"/>
          <w:b/>
          <w:sz w:val="24"/>
          <w:szCs w:val="24"/>
        </w:rPr>
      </w:pPr>
      <w:r w:rsidRPr="00010C14">
        <w:rPr>
          <w:rFonts w:ascii="Times New Roman" w:eastAsia="黑体" w:hAnsi="Times New Roman" w:cs="Times New Roman"/>
          <w:b/>
          <w:sz w:val="24"/>
          <w:szCs w:val="24"/>
        </w:rPr>
        <w:t>监控软件</w:t>
      </w:r>
      <w:r>
        <w:rPr>
          <w:rFonts w:ascii="Times New Roman" w:eastAsia="黑体" w:hAnsi="Times New Roman" w:cs="Times New Roman"/>
          <w:b/>
          <w:sz w:val="24"/>
          <w:szCs w:val="24"/>
        </w:rPr>
        <w:t>:</w:t>
      </w:r>
    </w:p>
    <w:p w14:paraId="5A5B5D8E" w14:textId="08892F74" w:rsidR="00010C14" w:rsidRPr="00010C14" w:rsidRDefault="00010C14" w:rsidP="00010C14">
      <w:pPr>
        <w:tabs>
          <w:tab w:val="left" w:pos="1013"/>
        </w:tabs>
        <w:spacing w:line="360" w:lineRule="auto"/>
        <w:rPr>
          <w:rFonts w:ascii="Times New Roman" w:eastAsia="黑体" w:hAnsi="Times New Roman" w:cs="Times New Roman"/>
          <w:color w:val="000000"/>
          <w:sz w:val="24"/>
          <w:szCs w:val="24"/>
        </w:rPr>
      </w:pP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1.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监控软件必须是国产可控，且必须提供与服务器硬件品牌一致的计算机软件著作权登记证书</w:t>
      </w:r>
    </w:p>
    <w:p w14:paraId="7E20F6B6" w14:textId="11EE1D28" w:rsidR="00010C14" w:rsidRPr="00010C14" w:rsidRDefault="00010C14" w:rsidP="00010C14">
      <w:pPr>
        <w:tabs>
          <w:tab w:val="left" w:pos="1013"/>
        </w:tabs>
        <w:spacing w:line="360" w:lineRule="auto"/>
        <w:rPr>
          <w:rFonts w:ascii="Times New Roman" w:eastAsia="黑体" w:hAnsi="Times New Roman" w:cs="Times New Roman"/>
          <w:color w:val="000000"/>
          <w:sz w:val="24"/>
          <w:szCs w:val="24"/>
        </w:rPr>
      </w:pP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2.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采用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B/S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架构设计，提供完全中文化的显示界面</w:t>
      </w:r>
    </w:p>
    <w:p w14:paraId="51A5940F" w14:textId="292D87AA" w:rsidR="00010C14" w:rsidRPr="00010C14" w:rsidRDefault="00010C14" w:rsidP="00010C14">
      <w:pPr>
        <w:tabs>
          <w:tab w:val="left" w:pos="1013"/>
        </w:tabs>
        <w:spacing w:line="360" w:lineRule="auto"/>
        <w:rPr>
          <w:rFonts w:ascii="Times New Roman" w:eastAsia="黑体" w:hAnsi="Times New Roman" w:cs="Times New Roman"/>
          <w:color w:val="000000"/>
          <w:sz w:val="24"/>
          <w:szCs w:val="24"/>
        </w:rPr>
      </w:pP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3.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一键式安装设计</w:t>
      </w:r>
    </w:p>
    <w:p w14:paraId="582DEBAC" w14:textId="52BA523C" w:rsidR="00010C14" w:rsidRPr="00010C14" w:rsidRDefault="00010C14" w:rsidP="00010C14">
      <w:pPr>
        <w:tabs>
          <w:tab w:val="left" w:pos="1013"/>
        </w:tabs>
        <w:spacing w:line="360" w:lineRule="auto"/>
        <w:rPr>
          <w:rFonts w:ascii="Times New Roman" w:eastAsia="黑体" w:hAnsi="Times New Roman" w:cs="Times New Roman"/>
          <w:color w:val="000000"/>
          <w:sz w:val="24"/>
          <w:szCs w:val="24"/>
        </w:rPr>
      </w:pP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4.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以图表的方式完整监控以下指标：</w:t>
      </w:r>
    </w:p>
    <w:p w14:paraId="74B718B9" w14:textId="77777777" w:rsidR="00010C14" w:rsidRPr="00010C14" w:rsidRDefault="00010C14" w:rsidP="00010C14">
      <w:pPr>
        <w:tabs>
          <w:tab w:val="left" w:pos="1013"/>
        </w:tabs>
        <w:spacing w:line="360" w:lineRule="auto"/>
        <w:rPr>
          <w:rFonts w:ascii="Times New Roman" w:eastAsia="黑体" w:hAnsi="Times New Roman" w:cs="Times New Roman"/>
          <w:color w:val="000000"/>
          <w:sz w:val="24"/>
          <w:szCs w:val="24"/>
        </w:rPr>
      </w:pP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 xml:space="preserve">a. 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系统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CPU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用量（含比例）</w:t>
      </w:r>
    </w:p>
    <w:p w14:paraId="2F3C58FC" w14:textId="77777777" w:rsidR="00010C14" w:rsidRPr="00010C14" w:rsidRDefault="00010C14" w:rsidP="00010C14">
      <w:pPr>
        <w:tabs>
          <w:tab w:val="left" w:pos="1013"/>
        </w:tabs>
        <w:spacing w:line="360" w:lineRule="auto"/>
        <w:rPr>
          <w:rFonts w:ascii="Times New Roman" w:eastAsia="黑体" w:hAnsi="Times New Roman" w:cs="Times New Roman"/>
          <w:color w:val="000000"/>
          <w:sz w:val="24"/>
          <w:szCs w:val="24"/>
        </w:rPr>
      </w:pP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 xml:space="preserve">b. 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系统內存用量（含比例）、剩余量</w:t>
      </w:r>
    </w:p>
    <w:p w14:paraId="392E850D" w14:textId="77777777" w:rsidR="00010C14" w:rsidRPr="00010C14" w:rsidRDefault="00010C14" w:rsidP="00010C14">
      <w:pPr>
        <w:tabs>
          <w:tab w:val="left" w:pos="1013"/>
        </w:tabs>
        <w:spacing w:line="360" w:lineRule="auto"/>
        <w:rPr>
          <w:rFonts w:ascii="Times New Roman" w:eastAsia="黑体" w:hAnsi="Times New Roman" w:cs="Times New Roman"/>
          <w:color w:val="000000"/>
          <w:sz w:val="24"/>
          <w:szCs w:val="24"/>
        </w:rPr>
      </w:pP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 xml:space="preserve">c. 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系统硬盘用量（含比例）、剩余量</w:t>
      </w:r>
    </w:p>
    <w:p w14:paraId="48B324D4" w14:textId="77777777" w:rsidR="00010C14" w:rsidRPr="00010C14" w:rsidRDefault="00010C14" w:rsidP="00010C14">
      <w:pPr>
        <w:tabs>
          <w:tab w:val="left" w:pos="1013"/>
        </w:tabs>
        <w:spacing w:line="360" w:lineRule="auto"/>
        <w:rPr>
          <w:rFonts w:ascii="Times New Roman" w:eastAsia="黑体" w:hAnsi="Times New Roman" w:cs="Times New Roman"/>
          <w:color w:val="000000"/>
          <w:sz w:val="24"/>
          <w:szCs w:val="24"/>
        </w:rPr>
      </w:pP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 xml:space="preserve">d. 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系统网卡状态，如即時的上传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/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下载速度</w:t>
      </w:r>
    </w:p>
    <w:p w14:paraId="1B98C271" w14:textId="77777777" w:rsidR="00010C14" w:rsidRPr="00010C14" w:rsidRDefault="00010C14" w:rsidP="00010C14">
      <w:pPr>
        <w:tabs>
          <w:tab w:val="left" w:pos="1013"/>
        </w:tabs>
        <w:spacing w:line="360" w:lineRule="auto"/>
        <w:rPr>
          <w:rFonts w:ascii="Times New Roman" w:eastAsia="黑体" w:hAnsi="Times New Roman" w:cs="Times New Roman"/>
          <w:color w:val="000000"/>
          <w:sz w:val="24"/>
          <w:szCs w:val="24"/>
        </w:rPr>
      </w:pP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lastRenderedPageBreak/>
        <w:t xml:space="preserve">e. 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系统运算卡用量、剩余量</w:t>
      </w:r>
    </w:p>
    <w:p w14:paraId="4E683255" w14:textId="77777777" w:rsidR="00010C14" w:rsidRPr="00010C14" w:rsidRDefault="00010C14" w:rsidP="00010C14">
      <w:pPr>
        <w:tabs>
          <w:tab w:val="left" w:pos="1013"/>
        </w:tabs>
        <w:spacing w:line="360" w:lineRule="auto"/>
        <w:rPr>
          <w:rFonts w:ascii="Times New Roman" w:eastAsia="黑体" w:hAnsi="Times New Roman" w:cs="Times New Roman"/>
          <w:color w:val="000000"/>
          <w:sz w:val="24"/>
          <w:szCs w:val="24"/>
        </w:rPr>
      </w:pP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 xml:space="preserve">f. 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系统下各张运算卡卡状态：型号、插槽位置、显存使用量、电压使用量、温度、风扇转速、负载状况</w:t>
      </w:r>
    </w:p>
    <w:p w14:paraId="0E5FB316" w14:textId="50F19A98" w:rsidR="00010C14" w:rsidRPr="00010C14" w:rsidRDefault="00010C14" w:rsidP="00010C14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5.</w:t>
      </w:r>
      <w:r w:rsidRPr="00010C14">
        <w:rPr>
          <w:rFonts w:ascii="Times New Roman" w:eastAsia="黑体" w:hAnsi="Times New Roman" w:cs="Times New Roman"/>
          <w:color w:val="000000"/>
          <w:sz w:val="24"/>
          <w:szCs w:val="24"/>
        </w:rPr>
        <w:t>图标显示界面刷新率为秒级</w:t>
      </w:r>
    </w:p>
    <w:p w14:paraId="0865FC0E" w14:textId="77777777" w:rsidR="00010C14" w:rsidRPr="00010C14" w:rsidRDefault="00010C14" w:rsidP="00010C14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p w14:paraId="4B836D3E" w14:textId="5FC4880B" w:rsidR="00010C14" w:rsidRPr="00010C14" w:rsidRDefault="00010C14" w:rsidP="00010C14">
      <w:pPr>
        <w:spacing w:line="360" w:lineRule="auto"/>
        <w:rPr>
          <w:rFonts w:ascii="Times New Roman" w:eastAsia="黑体" w:hAnsi="Times New Roman" w:cs="Times New Roman"/>
          <w:b/>
          <w:sz w:val="24"/>
          <w:szCs w:val="24"/>
        </w:rPr>
      </w:pPr>
      <w:r w:rsidRPr="00010C14">
        <w:rPr>
          <w:rFonts w:ascii="Times New Roman" w:eastAsia="黑体" w:hAnsi="Times New Roman" w:cs="Times New Roman"/>
          <w:b/>
          <w:sz w:val="24"/>
          <w:szCs w:val="24"/>
        </w:rPr>
        <w:t>相关深度学习软件：</w:t>
      </w:r>
    </w:p>
    <w:p w14:paraId="0C02BA4B" w14:textId="77777777" w:rsidR="00010C14" w:rsidRPr="00010C14" w:rsidRDefault="00010C14" w:rsidP="00010C14">
      <w:pPr>
        <w:spacing w:line="360" w:lineRule="auto"/>
        <w:rPr>
          <w:rFonts w:ascii="Times New Roman" w:eastAsia="黑体" w:hAnsi="Times New Roman" w:cs="Times New Roman"/>
          <w:bCs/>
          <w:sz w:val="24"/>
          <w:szCs w:val="24"/>
        </w:rPr>
      </w:pPr>
      <w:r w:rsidRPr="00010C14">
        <w:rPr>
          <w:rFonts w:ascii="Times New Roman" w:eastAsia="黑体" w:hAnsi="Times New Roman" w:cs="Times New Roman"/>
          <w:bCs/>
          <w:sz w:val="24"/>
          <w:szCs w:val="24"/>
        </w:rPr>
        <w:t xml:space="preserve">1. GPU CUDA </w:t>
      </w:r>
      <w:r w:rsidRPr="00010C14">
        <w:rPr>
          <w:rFonts w:ascii="Times New Roman" w:eastAsia="黑体" w:hAnsi="Times New Roman" w:cs="Times New Roman"/>
          <w:bCs/>
          <w:sz w:val="24"/>
          <w:szCs w:val="24"/>
        </w:rPr>
        <w:t>编译环境</w:t>
      </w:r>
      <w:r w:rsidRPr="00010C14">
        <w:rPr>
          <w:rFonts w:ascii="Times New Roman" w:eastAsia="黑体" w:hAnsi="Times New Roman" w:cs="Times New Roman"/>
          <w:bCs/>
          <w:sz w:val="24"/>
          <w:szCs w:val="24"/>
        </w:rPr>
        <w:t xml:space="preserve"> </w:t>
      </w:r>
      <w:r w:rsidRPr="00010C14">
        <w:rPr>
          <w:rFonts w:ascii="Times New Roman" w:eastAsia="黑体" w:hAnsi="Times New Roman" w:cs="Times New Roman"/>
          <w:bCs/>
          <w:sz w:val="24"/>
          <w:szCs w:val="24"/>
        </w:rPr>
        <w:t>：</w:t>
      </w:r>
      <w:r w:rsidRPr="00010C14">
        <w:rPr>
          <w:rFonts w:ascii="Times New Roman" w:eastAsia="黑体" w:hAnsi="Times New Roman" w:cs="Times New Roman"/>
          <w:bCs/>
          <w:sz w:val="24"/>
          <w:szCs w:val="24"/>
        </w:rPr>
        <w:t xml:space="preserve">CUDA Toolkit 9.2 </w:t>
      </w:r>
      <w:r w:rsidRPr="00010C14">
        <w:rPr>
          <w:rFonts w:ascii="Times New Roman" w:eastAsia="黑体" w:hAnsi="Times New Roman" w:cs="Times New Roman"/>
          <w:bCs/>
          <w:sz w:val="24"/>
          <w:szCs w:val="24"/>
        </w:rPr>
        <w:t>，</w:t>
      </w:r>
      <w:r w:rsidRPr="00010C14">
        <w:rPr>
          <w:rFonts w:ascii="Times New Roman" w:eastAsia="黑体" w:hAnsi="Times New Roman" w:cs="Times New Roman"/>
          <w:bCs/>
          <w:sz w:val="24"/>
          <w:szCs w:val="24"/>
        </w:rPr>
        <w:t>GPU Driver</w:t>
      </w:r>
    </w:p>
    <w:p w14:paraId="5FB18FC2" w14:textId="77777777" w:rsidR="00010C14" w:rsidRPr="00010C14" w:rsidRDefault="00010C14" w:rsidP="00010C14">
      <w:pPr>
        <w:spacing w:line="360" w:lineRule="auto"/>
        <w:rPr>
          <w:rFonts w:ascii="Times New Roman" w:eastAsia="黑体" w:hAnsi="Times New Roman" w:cs="Times New Roman"/>
          <w:bCs/>
          <w:sz w:val="24"/>
          <w:szCs w:val="24"/>
        </w:rPr>
      </w:pPr>
      <w:r w:rsidRPr="00010C14">
        <w:rPr>
          <w:rFonts w:ascii="Times New Roman" w:eastAsia="黑体" w:hAnsi="Times New Roman" w:cs="Times New Roman"/>
          <w:bCs/>
          <w:sz w:val="24"/>
          <w:szCs w:val="24"/>
        </w:rPr>
        <w:t xml:space="preserve">2. </w:t>
      </w:r>
      <w:r w:rsidRPr="00010C14">
        <w:rPr>
          <w:rFonts w:ascii="Times New Roman" w:eastAsia="黑体" w:hAnsi="Times New Roman" w:cs="Times New Roman"/>
          <w:bCs/>
          <w:sz w:val="24"/>
          <w:szCs w:val="24"/>
        </w:rPr>
        <w:t>深度学习框架：</w:t>
      </w:r>
      <w:proofErr w:type="spellStart"/>
      <w:r w:rsidRPr="00010C14">
        <w:rPr>
          <w:rFonts w:ascii="Times New Roman" w:eastAsia="黑体" w:hAnsi="Times New Roman" w:cs="Times New Roman"/>
          <w:bCs/>
          <w:sz w:val="24"/>
          <w:szCs w:val="24"/>
        </w:rPr>
        <w:t>Tensorflow</w:t>
      </w:r>
      <w:proofErr w:type="spellEnd"/>
      <w:r w:rsidRPr="00010C14">
        <w:rPr>
          <w:rFonts w:ascii="Times New Roman" w:eastAsia="黑体" w:hAnsi="Times New Roman" w:cs="Times New Roman"/>
          <w:bCs/>
          <w:sz w:val="24"/>
          <w:szCs w:val="24"/>
        </w:rPr>
        <w:t>，</w:t>
      </w:r>
      <w:proofErr w:type="spellStart"/>
      <w:r w:rsidRPr="00010C14">
        <w:rPr>
          <w:rFonts w:ascii="Times New Roman" w:eastAsia="黑体" w:hAnsi="Times New Roman" w:cs="Times New Roman"/>
          <w:bCs/>
          <w:sz w:val="24"/>
          <w:szCs w:val="24"/>
        </w:rPr>
        <w:t>mxnet</w:t>
      </w:r>
      <w:proofErr w:type="spellEnd"/>
      <w:r w:rsidRPr="00010C14">
        <w:rPr>
          <w:rFonts w:ascii="Times New Roman" w:eastAsia="黑体" w:hAnsi="Times New Roman" w:cs="Times New Roman"/>
          <w:bCs/>
          <w:sz w:val="24"/>
          <w:szCs w:val="24"/>
        </w:rPr>
        <w:t>，</w:t>
      </w:r>
      <w:proofErr w:type="spellStart"/>
      <w:r w:rsidRPr="00010C14">
        <w:rPr>
          <w:rFonts w:ascii="Times New Roman" w:eastAsia="黑体" w:hAnsi="Times New Roman" w:cs="Times New Roman"/>
          <w:bCs/>
          <w:sz w:val="24"/>
          <w:szCs w:val="24"/>
        </w:rPr>
        <w:t>pytorch</w:t>
      </w:r>
      <w:proofErr w:type="spellEnd"/>
      <w:r w:rsidRPr="00010C14">
        <w:rPr>
          <w:rFonts w:ascii="Times New Roman" w:eastAsia="黑体" w:hAnsi="Times New Roman" w:cs="Times New Roman"/>
          <w:bCs/>
          <w:sz w:val="24"/>
          <w:szCs w:val="24"/>
        </w:rPr>
        <w:t xml:space="preserve">, </w:t>
      </w:r>
      <w:proofErr w:type="spellStart"/>
      <w:r w:rsidRPr="00010C14">
        <w:rPr>
          <w:rFonts w:ascii="Times New Roman" w:eastAsia="黑体" w:hAnsi="Times New Roman" w:cs="Times New Roman"/>
          <w:bCs/>
          <w:sz w:val="24"/>
          <w:szCs w:val="24"/>
        </w:rPr>
        <w:t>caffe</w:t>
      </w:r>
      <w:proofErr w:type="spellEnd"/>
      <w:r w:rsidRPr="00010C14">
        <w:rPr>
          <w:rFonts w:ascii="Times New Roman" w:eastAsia="黑体" w:hAnsi="Times New Roman" w:cs="Times New Roman"/>
          <w:bCs/>
          <w:sz w:val="24"/>
          <w:szCs w:val="24"/>
        </w:rPr>
        <w:t xml:space="preserve"> </w:t>
      </w:r>
      <w:r w:rsidRPr="00010C14">
        <w:rPr>
          <w:rFonts w:ascii="Times New Roman" w:eastAsia="黑体" w:hAnsi="Times New Roman" w:cs="Times New Roman"/>
          <w:bCs/>
          <w:sz w:val="24"/>
          <w:szCs w:val="24"/>
        </w:rPr>
        <w:t>等等</w:t>
      </w:r>
    </w:p>
    <w:p w14:paraId="39E4EE60" w14:textId="77777777" w:rsidR="00010C14" w:rsidRPr="00010C14" w:rsidRDefault="00010C14" w:rsidP="00010C14">
      <w:pPr>
        <w:spacing w:line="360" w:lineRule="auto"/>
        <w:rPr>
          <w:rFonts w:ascii="Times New Roman" w:eastAsia="黑体" w:hAnsi="Times New Roman" w:cs="Times New Roman"/>
          <w:bCs/>
          <w:sz w:val="24"/>
          <w:szCs w:val="24"/>
        </w:rPr>
      </w:pPr>
      <w:r w:rsidRPr="00010C14">
        <w:rPr>
          <w:rFonts w:ascii="Times New Roman" w:eastAsia="黑体" w:hAnsi="Times New Roman" w:cs="Times New Roman"/>
          <w:bCs/>
          <w:sz w:val="24"/>
          <w:szCs w:val="24"/>
        </w:rPr>
        <w:t xml:space="preserve">3. NVIDIA DIGITS™ GPU </w:t>
      </w:r>
      <w:r w:rsidRPr="00010C14">
        <w:rPr>
          <w:rFonts w:ascii="Times New Roman" w:eastAsia="黑体" w:hAnsi="Times New Roman" w:cs="Times New Roman"/>
          <w:bCs/>
          <w:sz w:val="24"/>
          <w:szCs w:val="24"/>
        </w:rPr>
        <w:t>训练系统，</w:t>
      </w:r>
    </w:p>
    <w:p w14:paraId="1E99BE1B" w14:textId="77777777" w:rsidR="00010C14" w:rsidRPr="00010C14" w:rsidRDefault="00010C14" w:rsidP="00010C14">
      <w:pPr>
        <w:spacing w:line="360" w:lineRule="auto"/>
        <w:rPr>
          <w:rFonts w:ascii="Times New Roman" w:eastAsia="黑体" w:hAnsi="Times New Roman" w:cs="Times New Roman"/>
          <w:bCs/>
          <w:sz w:val="24"/>
          <w:szCs w:val="24"/>
        </w:rPr>
      </w:pPr>
      <w:r w:rsidRPr="00010C14">
        <w:rPr>
          <w:rFonts w:ascii="Times New Roman" w:eastAsia="黑体" w:hAnsi="Times New Roman" w:cs="Times New Roman"/>
          <w:bCs/>
          <w:sz w:val="24"/>
          <w:szCs w:val="24"/>
        </w:rPr>
        <w:t xml:space="preserve">4. Deep Learning SDK </w:t>
      </w:r>
      <w:r w:rsidRPr="00010C14">
        <w:rPr>
          <w:rFonts w:ascii="Times New Roman" w:eastAsia="黑体" w:hAnsi="Times New Roman" w:cs="Times New Roman"/>
          <w:bCs/>
          <w:sz w:val="24"/>
          <w:szCs w:val="24"/>
        </w:rPr>
        <w:t>：</w:t>
      </w:r>
      <w:r w:rsidRPr="00010C14">
        <w:rPr>
          <w:rFonts w:ascii="Times New Roman" w:eastAsia="黑体" w:hAnsi="Times New Roman" w:cs="Times New Roman"/>
          <w:bCs/>
          <w:sz w:val="24"/>
          <w:szCs w:val="24"/>
        </w:rPr>
        <w:t xml:space="preserve"> </w:t>
      </w:r>
      <w:r w:rsidRPr="00010C14">
        <w:rPr>
          <w:rFonts w:ascii="Times New Roman" w:eastAsia="黑体" w:hAnsi="Times New Roman" w:cs="Times New Roman"/>
          <w:bCs/>
          <w:sz w:val="24"/>
          <w:szCs w:val="24"/>
        </w:rPr>
        <w:t>深度学习原生库</w:t>
      </w:r>
      <w:r w:rsidRPr="00010C14">
        <w:rPr>
          <w:rFonts w:ascii="Times New Roman" w:eastAsia="黑体" w:hAnsi="Times New Roman" w:cs="Times New Roman"/>
          <w:bCs/>
          <w:sz w:val="24"/>
          <w:szCs w:val="24"/>
        </w:rPr>
        <w:t xml:space="preserve"> </w:t>
      </w:r>
      <w:proofErr w:type="spellStart"/>
      <w:r w:rsidRPr="00010C14">
        <w:rPr>
          <w:rFonts w:ascii="Times New Roman" w:eastAsia="黑体" w:hAnsi="Times New Roman" w:cs="Times New Roman"/>
          <w:bCs/>
          <w:sz w:val="24"/>
          <w:szCs w:val="24"/>
        </w:rPr>
        <w:t>CuDNN</w:t>
      </w:r>
      <w:proofErr w:type="spellEnd"/>
      <w:r w:rsidRPr="00010C14">
        <w:rPr>
          <w:rFonts w:ascii="Times New Roman" w:eastAsia="黑体" w:hAnsi="Times New Roman" w:cs="Times New Roman"/>
          <w:bCs/>
          <w:sz w:val="24"/>
          <w:szCs w:val="24"/>
        </w:rPr>
        <w:t>，深度学习推理引擎（</w:t>
      </w:r>
      <w:proofErr w:type="spellStart"/>
      <w:r w:rsidRPr="00010C14">
        <w:rPr>
          <w:rFonts w:ascii="Times New Roman" w:eastAsia="黑体" w:hAnsi="Times New Roman" w:cs="Times New Roman"/>
          <w:bCs/>
          <w:sz w:val="24"/>
          <w:szCs w:val="24"/>
        </w:rPr>
        <w:t>TensorRT</w:t>
      </w:r>
      <w:proofErr w:type="spellEnd"/>
      <w:r w:rsidRPr="00010C14">
        <w:rPr>
          <w:rFonts w:ascii="Times New Roman" w:eastAsia="黑体" w:hAnsi="Times New Roman" w:cs="Times New Roman"/>
          <w:bCs/>
          <w:sz w:val="24"/>
          <w:szCs w:val="24"/>
        </w:rPr>
        <w:t>）</w:t>
      </w:r>
    </w:p>
    <w:p w14:paraId="0B1ED480" w14:textId="77777777" w:rsidR="00010C14" w:rsidRPr="00010C14" w:rsidRDefault="00010C14" w:rsidP="00010C14">
      <w:pPr>
        <w:spacing w:line="360" w:lineRule="auto"/>
        <w:rPr>
          <w:rFonts w:ascii="Times New Roman" w:eastAsia="黑体" w:hAnsi="Times New Roman" w:cs="Times New Roman"/>
          <w:bCs/>
          <w:sz w:val="24"/>
          <w:szCs w:val="24"/>
        </w:rPr>
      </w:pPr>
      <w:r w:rsidRPr="00010C14">
        <w:rPr>
          <w:rFonts w:ascii="Times New Roman" w:eastAsia="黑体" w:hAnsi="Times New Roman" w:cs="Times New Roman"/>
          <w:bCs/>
          <w:sz w:val="24"/>
          <w:szCs w:val="24"/>
        </w:rPr>
        <w:t xml:space="preserve">5. NVIDIA Docker </w:t>
      </w:r>
      <w:r w:rsidRPr="00010C14">
        <w:rPr>
          <w:rFonts w:ascii="Times New Roman" w:eastAsia="黑体" w:hAnsi="Times New Roman" w:cs="Times New Roman"/>
          <w:bCs/>
          <w:sz w:val="24"/>
          <w:szCs w:val="24"/>
        </w:rPr>
        <w:t>容器平台</w:t>
      </w:r>
      <w:r w:rsidRPr="00010C14">
        <w:rPr>
          <w:rFonts w:ascii="Times New Roman" w:eastAsia="黑体" w:hAnsi="Times New Roman" w:cs="Times New Roman"/>
          <w:bCs/>
          <w:sz w:val="24"/>
          <w:szCs w:val="24"/>
        </w:rPr>
        <w:t>:</w:t>
      </w:r>
      <w:r w:rsidRPr="00010C14">
        <w:rPr>
          <w:rFonts w:ascii="Times New Roman" w:eastAsia="黑体" w:hAnsi="Times New Roman" w:cs="Times New Roman"/>
          <w:bCs/>
          <w:sz w:val="24"/>
          <w:szCs w:val="24"/>
        </w:rPr>
        <w:t>包括编程、运行、系统工具、系统函数库等都打包到一个完整的文件系统中，可安装到任何一台服务器上</w:t>
      </w:r>
    </w:p>
    <w:p w14:paraId="38CAD8F0" w14:textId="77777777" w:rsidR="00010C14" w:rsidRPr="00010C14" w:rsidRDefault="00010C14" w:rsidP="00010C14">
      <w:pPr>
        <w:spacing w:line="360" w:lineRule="auto"/>
        <w:rPr>
          <w:rFonts w:ascii="Times New Roman" w:eastAsia="黑体" w:hAnsi="Times New Roman" w:cs="Times New Roman"/>
          <w:bCs/>
          <w:sz w:val="24"/>
          <w:szCs w:val="24"/>
        </w:rPr>
      </w:pPr>
      <w:r w:rsidRPr="00010C14">
        <w:rPr>
          <w:rFonts w:ascii="Times New Roman" w:eastAsia="黑体" w:hAnsi="Times New Roman" w:cs="Times New Roman"/>
          <w:bCs/>
          <w:sz w:val="24"/>
          <w:szCs w:val="24"/>
        </w:rPr>
        <w:t xml:space="preserve">6. </w:t>
      </w:r>
      <w:r w:rsidRPr="00010C14">
        <w:rPr>
          <w:rFonts w:ascii="Times New Roman" w:eastAsia="黑体" w:hAnsi="Times New Roman" w:cs="Times New Roman"/>
          <w:bCs/>
          <w:sz w:val="24"/>
          <w:szCs w:val="24"/>
        </w:rPr>
        <w:t>深度学习加速库：</w:t>
      </w:r>
      <w:proofErr w:type="spellStart"/>
      <w:r w:rsidRPr="00010C14">
        <w:rPr>
          <w:rFonts w:ascii="Times New Roman" w:eastAsia="黑体" w:hAnsi="Times New Roman" w:cs="Times New Roman"/>
          <w:bCs/>
          <w:sz w:val="24"/>
          <w:szCs w:val="24"/>
        </w:rPr>
        <w:t>cuBLAS</w:t>
      </w:r>
      <w:proofErr w:type="spellEnd"/>
      <w:r w:rsidRPr="00010C14">
        <w:rPr>
          <w:rFonts w:ascii="Times New Roman" w:eastAsia="黑体" w:hAnsi="Times New Roman" w:cs="Times New Roman"/>
          <w:bCs/>
          <w:sz w:val="24"/>
          <w:szCs w:val="24"/>
        </w:rPr>
        <w:t>，</w:t>
      </w:r>
      <w:r w:rsidRPr="00010C14">
        <w:rPr>
          <w:rFonts w:ascii="Times New Roman" w:eastAsia="黑体" w:hAnsi="Times New Roman" w:cs="Times New Roman"/>
          <w:bCs/>
          <w:sz w:val="24"/>
          <w:szCs w:val="24"/>
        </w:rPr>
        <w:t xml:space="preserve"> </w:t>
      </w:r>
      <w:proofErr w:type="spellStart"/>
      <w:r w:rsidRPr="00010C14">
        <w:rPr>
          <w:rFonts w:ascii="Times New Roman" w:eastAsia="黑体" w:hAnsi="Times New Roman" w:cs="Times New Roman"/>
          <w:bCs/>
          <w:sz w:val="24"/>
          <w:szCs w:val="24"/>
        </w:rPr>
        <w:t>cuSPARSE</w:t>
      </w:r>
      <w:proofErr w:type="spellEnd"/>
      <w:r w:rsidRPr="00010C14">
        <w:rPr>
          <w:rFonts w:ascii="Times New Roman" w:eastAsia="黑体" w:hAnsi="Times New Roman" w:cs="Times New Roman"/>
          <w:bCs/>
          <w:sz w:val="24"/>
          <w:szCs w:val="24"/>
        </w:rPr>
        <w:t xml:space="preserve"> , NCCL</w:t>
      </w:r>
    </w:p>
    <w:p w14:paraId="58F14FFE" w14:textId="77777777" w:rsidR="00010C14" w:rsidRPr="00010C14" w:rsidRDefault="00010C14" w:rsidP="00010C14">
      <w:pPr>
        <w:spacing w:line="360" w:lineRule="auto"/>
        <w:rPr>
          <w:rFonts w:ascii="Times New Roman" w:eastAsia="黑体" w:hAnsi="Times New Roman" w:cs="Times New Roman"/>
          <w:bCs/>
          <w:sz w:val="24"/>
          <w:szCs w:val="24"/>
        </w:rPr>
      </w:pPr>
    </w:p>
    <w:p w14:paraId="58E150E3" w14:textId="77777777" w:rsidR="00010C14" w:rsidRPr="00010C14" w:rsidRDefault="00010C14" w:rsidP="00010C14">
      <w:pPr>
        <w:spacing w:line="360" w:lineRule="auto"/>
        <w:rPr>
          <w:rFonts w:ascii="Times New Roman" w:eastAsia="黑体" w:hAnsi="Times New Roman" w:cs="Times New Roman"/>
          <w:b/>
          <w:sz w:val="28"/>
          <w:szCs w:val="28"/>
        </w:rPr>
      </w:pPr>
      <w:r w:rsidRPr="00010C14">
        <w:rPr>
          <w:rFonts w:ascii="Times New Roman" w:eastAsia="黑体" w:hAnsi="Times New Roman" w:cs="Times New Roman"/>
          <w:b/>
          <w:sz w:val="28"/>
          <w:szCs w:val="28"/>
        </w:rPr>
        <w:t>技术服务要求</w:t>
      </w:r>
    </w:p>
    <w:p w14:paraId="5F6CC01F" w14:textId="04D21F4B" w:rsidR="00010C14" w:rsidRPr="00010C14" w:rsidRDefault="00010C14" w:rsidP="00010C14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010C14">
        <w:rPr>
          <w:rFonts w:ascii="Times New Roman" w:eastAsia="黑体" w:hAnsi="Times New Roman" w:cs="Times New Roman"/>
          <w:sz w:val="24"/>
          <w:szCs w:val="24"/>
        </w:rPr>
        <w:t>1.</w:t>
      </w:r>
      <w:r w:rsidRPr="00010C14">
        <w:rPr>
          <w:rFonts w:ascii="Times New Roman" w:eastAsia="黑体" w:hAnsi="Times New Roman" w:cs="Times New Roman"/>
          <w:sz w:val="24"/>
          <w:szCs w:val="24"/>
        </w:rPr>
        <w:t>设备安装调试</w:t>
      </w:r>
      <w:r w:rsidRPr="00010C14">
        <w:rPr>
          <w:rFonts w:ascii="Times New Roman" w:eastAsia="黑体" w:hAnsi="Times New Roman" w:cs="Times New Roman"/>
          <w:sz w:val="24"/>
          <w:szCs w:val="24"/>
        </w:rPr>
        <w:t xml:space="preserve">: </w:t>
      </w:r>
      <w:r w:rsidRPr="00010C14">
        <w:rPr>
          <w:rFonts w:ascii="Times New Roman" w:eastAsia="黑体" w:hAnsi="Times New Roman" w:cs="Times New Roman"/>
          <w:sz w:val="24"/>
          <w:szCs w:val="24"/>
        </w:rPr>
        <w:t>在买方指定的地点完成安装调试，并配合买方进行测试验收</w:t>
      </w:r>
    </w:p>
    <w:p w14:paraId="6A134611" w14:textId="0C6EE556" w:rsidR="00010C14" w:rsidRPr="00010C14" w:rsidRDefault="00010C14" w:rsidP="00010C14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010C14">
        <w:rPr>
          <w:rFonts w:ascii="Times New Roman" w:eastAsia="黑体" w:hAnsi="Times New Roman" w:cs="Times New Roman"/>
          <w:sz w:val="24"/>
          <w:szCs w:val="24"/>
        </w:rPr>
        <w:t>2</w:t>
      </w:r>
      <w:r w:rsidRPr="00010C14">
        <w:rPr>
          <w:rFonts w:ascii="Times New Roman" w:eastAsia="黑体" w:hAnsi="Times New Roman" w:cs="Times New Roman"/>
          <w:sz w:val="24"/>
          <w:szCs w:val="24"/>
        </w:rPr>
        <w:t>.</w:t>
      </w:r>
      <w:r w:rsidRPr="00010C14">
        <w:rPr>
          <w:rFonts w:ascii="Times New Roman" w:eastAsia="黑体" w:hAnsi="Times New Roman" w:cs="Times New Roman"/>
          <w:sz w:val="24"/>
          <w:szCs w:val="24"/>
        </w:rPr>
        <w:t>质保期验收合格日起</w:t>
      </w:r>
      <w:r w:rsidRPr="00010C14">
        <w:rPr>
          <w:rFonts w:ascii="Times New Roman" w:eastAsia="黑体" w:hAnsi="Times New Roman" w:cs="Times New Roman"/>
          <w:sz w:val="24"/>
          <w:szCs w:val="24"/>
        </w:rPr>
        <w:t>36</w:t>
      </w:r>
      <w:r w:rsidRPr="00010C14">
        <w:rPr>
          <w:rFonts w:ascii="Times New Roman" w:eastAsia="黑体" w:hAnsi="Times New Roman" w:cs="Times New Roman"/>
          <w:sz w:val="24"/>
          <w:szCs w:val="24"/>
        </w:rPr>
        <w:t>个月</w:t>
      </w:r>
    </w:p>
    <w:p w14:paraId="0073EE18" w14:textId="401F29E2" w:rsidR="00010C14" w:rsidRPr="00010C14" w:rsidRDefault="00010C14" w:rsidP="00010C14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010C14">
        <w:rPr>
          <w:rFonts w:ascii="Times New Roman" w:eastAsia="黑体" w:hAnsi="Times New Roman" w:cs="Times New Roman"/>
          <w:sz w:val="24"/>
          <w:szCs w:val="24"/>
        </w:rPr>
        <w:t>3</w:t>
      </w:r>
      <w:r w:rsidRPr="00010C14">
        <w:rPr>
          <w:rFonts w:ascii="Times New Roman" w:eastAsia="黑体" w:hAnsi="Times New Roman" w:cs="Times New Roman"/>
          <w:sz w:val="24"/>
          <w:szCs w:val="24"/>
        </w:rPr>
        <w:t>.</w:t>
      </w:r>
      <w:r w:rsidRPr="00010C14">
        <w:rPr>
          <w:rFonts w:ascii="Times New Roman" w:eastAsia="黑体" w:hAnsi="Times New Roman" w:cs="Times New Roman"/>
          <w:sz w:val="24"/>
          <w:szCs w:val="24"/>
        </w:rPr>
        <w:t>维修响应时间</w:t>
      </w:r>
      <w:r w:rsidRPr="00010C14">
        <w:rPr>
          <w:rFonts w:ascii="Times New Roman" w:eastAsia="黑体" w:hAnsi="Times New Roman" w:cs="Times New Roman"/>
          <w:sz w:val="24"/>
          <w:szCs w:val="24"/>
        </w:rPr>
        <w:t xml:space="preserve">: </w:t>
      </w:r>
      <w:r w:rsidRPr="00010C14">
        <w:rPr>
          <w:rFonts w:ascii="Times New Roman" w:eastAsia="黑体" w:hAnsi="Times New Roman" w:cs="Times New Roman"/>
          <w:sz w:val="24"/>
          <w:szCs w:val="24"/>
        </w:rPr>
        <w:t>接到维修通知后，</w:t>
      </w:r>
      <w:r w:rsidRPr="00010C14">
        <w:rPr>
          <w:rFonts w:ascii="Times New Roman" w:eastAsia="黑体" w:hAnsi="Times New Roman" w:cs="Times New Roman"/>
          <w:sz w:val="24"/>
          <w:szCs w:val="24"/>
        </w:rPr>
        <w:t>12</w:t>
      </w:r>
      <w:r w:rsidRPr="00010C14">
        <w:rPr>
          <w:rFonts w:ascii="Times New Roman" w:eastAsia="黑体" w:hAnsi="Times New Roman" w:cs="Times New Roman"/>
          <w:sz w:val="24"/>
          <w:szCs w:val="24"/>
        </w:rPr>
        <w:t>小时内做出响应，</w:t>
      </w:r>
      <w:r w:rsidRPr="00010C14">
        <w:rPr>
          <w:rFonts w:ascii="Times New Roman" w:eastAsia="黑体" w:hAnsi="Times New Roman" w:cs="Times New Roman"/>
          <w:sz w:val="24"/>
          <w:szCs w:val="24"/>
        </w:rPr>
        <w:t>24</w:t>
      </w:r>
      <w:r w:rsidRPr="00010C14">
        <w:rPr>
          <w:rFonts w:ascii="Times New Roman" w:eastAsia="黑体" w:hAnsi="Times New Roman" w:cs="Times New Roman"/>
          <w:sz w:val="24"/>
          <w:szCs w:val="24"/>
        </w:rPr>
        <w:t>小时内到达现场排除故障</w:t>
      </w:r>
    </w:p>
    <w:p w14:paraId="7A81C21E" w14:textId="59800D33" w:rsidR="00010C14" w:rsidRPr="00010C14" w:rsidRDefault="00010C14" w:rsidP="00010C14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010C14">
        <w:rPr>
          <w:rFonts w:ascii="Times New Roman" w:eastAsia="黑体" w:hAnsi="Times New Roman" w:cs="Times New Roman"/>
          <w:sz w:val="24"/>
          <w:szCs w:val="24"/>
        </w:rPr>
        <w:t>4</w:t>
      </w:r>
      <w:r w:rsidRPr="00010C14">
        <w:rPr>
          <w:rFonts w:ascii="Times New Roman" w:eastAsia="黑体" w:hAnsi="Times New Roman" w:cs="Times New Roman"/>
          <w:sz w:val="24"/>
          <w:szCs w:val="24"/>
        </w:rPr>
        <w:t>.</w:t>
      </w:r>
      <w:r w:rsidRPr="00010C14">
        <w:rPr>
          <w:rFonts w:ascii="Times New Roman" w:eastAsia="黑体" w:hAnsi="Times New Roman" w:cs="Times New Roman"/>
          <w:sz w:val="24"/>
          <w:szCs w:val="24"/>
        </w:rPr>
        <w:t>交货地点：用户指定地点</w:t>
      </w:r>
    </w:p>
    <w:p w14:paraId="5A27AFFC" w14:textId="7DEE081F" w:rsidR="00010C14" w:rsidRPr="00010C14" w:rsidRDefault="00010C14" w:rsidP="00010C14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010C14">
        <w:rPr>
          <w:rFonts w:ascii="Times New Roman" w:eastAsia="黑体" w:hAnsi="Times New Roman" w:cs="Times New Roman"/>
          <w:sz w:val="24"/>
          <w:szCs w:val="24"/>
        </w:rPr>
        <w:t>5.</w:t>
      </w:r>
      <w:r w:rsidRPr="00010C14">
        <w:rPr>
          <w:rFonts w:ascii="Times New Roman" w:eastAsia="黑体" w:hAnsi="Times New Roman" w:cs="Times New Roman"/>
          <w:sz w:val="24"/>
          <w:szCs w:val="24"/>
        </w:rPr>
        <w:t>投标时必须提</w:t>
      </w:r>
      <w:r w:rsidRPr="00010C14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>供生产厂家针对本</w:t>
      </w:r>
      <w:r w:rsidRPr="00010C14">
        <w:rPr>
          <w:rFonts w:ascii="Times New Roman" w:eastAsia="黑体" w:hAnsi="Times New Roman" w:cs="Times New Roman"/>
          <w:sz w:val="24"/>
          <w:szCs w:val="24"/>
        </w:rPr>
        <w:t>项目出具售后服务承诺书原件或复印件、产品供货证明原件或复印件</w:t>
      </w:r>
    </w:p>
    <w:p w14:paraId="35F3A77A" w14:textId="77777777" w:rsidR="00010C14" w:rsidRPr="00010C14" w:rsidRDefault="00010C14" w:rsidP="00010C14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sectPr w:rsidR="00010C14" w:rsidRPr="00010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5407E" w14:textId="77777777" w:rsidR="00F1789E" w:rsidRDefault="00F1789E" w:rsidP="00010C14">
      <w:r>
        <w:separator/>
      </w:r>
    </w:p>
  </w:endnote>
  <w:endnote w:type="continuationSeparator" w:id="0">
    <w:p w14:paraId="2E0051AF" w14:textId="77777777" w:rsidR="00F1789E" w:rsidRDefault="00F1789E" w:rsidP="0001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C80FD" w14:textId="77777777" w:rsidR="00F1789E" w:rsidRDefault="00F1789E" w:rsidP="00010C14">
      <w:r>
        <w:separator/>
      </w:r>
    </w:p>
  </w:footnote>
  <w:footnote w:type="continuationSeparator" w:id="0">
    <w:p w14:paraId="0F1D2016" w14:textId="77777777" w:rsidR="00F1789E" w:rsidRDefault="00F1789E" w:rsidP="00010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F2C05"/>
    <w:rsid w:val="00010C14"/>
    <w:rsid w:val="00361A0C"/>
    <w:rsid w:val="006F2C05"/>
    <w:rsid w:val="00F1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68680"/>
  <w15:chartTrackingRefBased/>
  <w15:docId w15:val="{6159D63C-450C-4AA7-9F59-935B7339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C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0C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0C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0C14"/>
    <w:rPr>
      <w:sz w:val="18"/>
      <w:szCs w:val="18"/>
    </w:rPr>
  </w:style>
  <w:style w:type="character" w:customStyle="1" w:styleId="a7">
    <w:name w:val="列表段落 字符"/>
    <w:qFormat/>
    <w:locked/>
    <w:rsid w:val="00010C1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2020-01-11T05:44:00Z</dcterms:created>
  <dcterms:modified xsi:type="dcterms:W3CDTF">2020-01-11T05:47:00Z</dcterms:modified>
</cp:coreProperties>
</file>