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6EA558" w14:textId="7DE35697" w:rsidR="00F04FEB" w:rsidRDefault="00F04FEB" w:rsidP="00F04FEB">
      <w:pPr>
        <w:spacing w:line="360" w:lineRule="auto"/>
        <w:ind w:left="141"/>
        <w:jc w:val="center"/>
        <w:rPr>
          <w:rFonts w:ascii="黑体" w:eastAsia="黑体" w:hAnsi="黑体"/>
          <w:b/>
          <w:bCs/>
          <w:sz w:val="36"/>
          <w:szCs w:val="36"/>
        </w:rPr>
      </w:pPr>
      <w:r w:rsidRPr="00F04FEB">
        <w:rPr>
          <w:rFonts w:ascii="黑体" w:eastAsia="黑体" w:hAnsi="黑体" w:hint="eastAsia"/>
          <w:b/>
          <w:bCs/>
          <w:sz w:val="36"/>
          <w:szCs w:val="36"/>
        </w:rPr>
        <w:t>双探头膜片钳放大器系统</w:t>
      </w:r>
    </w:p>
    <w:p w14:paraId="157DDCF6" w14:textId="77777777" w:rsidR="00F04FEB" w:rsidRPr="00F04FEB" w:rsidRDefault="00F04FEB" w:rsidP="00F04FEB">
      <w:pPr>
        <w:spacing w:line="360" w:lineRule="auto"/>
        <w:ind w:left="141"/>
        <w:jc w:val="center"/>
        <w:rPr>
          <w:rFonts w:ascii="黑体" w:eastAsia="黑体" w:hAnsi="黑体" w:hint="eastAsia"/>
          <w:b/>
          <w:bCs/>
          <w:sz w:val="36"/>
          <w:szCs w:val="36"/>
        </w:rPr>
      </w:pPr>
    </w:p>
    <w:p w14:paraId="56E67685" w14:textId="54D7ECF1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*</w:t>
      </w:r>
      <w:r w:rsidRPr="00F04FEB">
        <w:rPr>
          <w:rFonts w:ascii="黑体" w:eastAsia="黑体" w:hAnsi="黑体" w:hint="eastAsia"/>
          <w:bCs/>
          <w:sz w:val="28"/>
          <w:szCs w:val="28"/>
        </w:rPr>
        <w:t>1 双</w:t>
      </w:r>
      <w:r w:rsidRPr="00F04FEB">
        <w:rPr>
          <w:rFonts w:ascii="黑体" w:eastAsia="黑体" w:hAnsi="黑体"/>
          <w:bCs/>
          <w:sz w:val="28"/>
          <w:szCs w:val="28"/>
        </w:rPr>
        <w:t>探头电脑全自动控制放大器,所有补偿可由软件自动完成。</w:t>
      </w:r>
    </w:p>
    <w:p w14:paraId="625DBA4F" w14:textId="5A038421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2 </w:t>
      </w:r>
      <w:r w:rsidRPr="00F04FEB">
        <w:rPr>
          <w:rFonts w:ascii="黑体" w:eastAsia="黑体" w:hAnsi="黑体"/>
          <w:bCs/>
          <w:sz w:val="28"/>
          <w:szCs w:val="28"/>
        </w:rPr>
        <w:t>具有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Lockin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>功能，能精确测量膜电容测量。</w:t>
      </w:r>
    </w:p>
    <w:p w14:paraId="40C15B6A" w14:textId="593214B3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3 </w:t>
      </w:r>
      <w:r w:rsidRPr="00F04FEB">
        <w:rPr>
          <w:rFonts w:ascii="黑体" w:eastAsia="黑体" w:hAnsi="黑体"/>
          <w:bCs/>
          <w:sz w:val="28"/>
          <w:szCs w:val="28"/>
        </w:rPr>
        <w:t>探头电流测量电阻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 xml:space="preserve">50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Gohm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(高增益）；500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Mohm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（中增益）；5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Mohm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>（低增益）；最大测量电流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200pA（50G），20nA（500M），2μA（5M）</w:t>
      </w:r>
    </w:p>
    <w:p w14:paraId="54DCCEDE" w14:textId="4ABC34BB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4 </w:t>
      </w:r>
      <w:r w:rsidRPr="00F04FEB">
        <w:rPr>
          <w:rFonts w:ascii="黑体" w:eastAsia="黑体" w:hAnsi="黑体"/>
          <w:bCs/>
          <w:sz w:val="28"/>
          <w:szCs w:val="28"/>
        </w:rPr>
        <w:t>全自动检测和校准软件：可以给出探头和主机匹配的各种频响参数，始终保持探头的稳定与精确</w:t>
      </w:r>
    </w:p>
    <w:p w14:paraId="35F900ED" w14:textId="7879BB40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5 </w:t>
      </w:r>
      <w:r w:rsidRPr="00F04FEB">
        <w:rPr>
          <w:rFonts w:ascii="黑体" w:eastAsia="黑体" w:hAnsi="黑体"/>
          <w:bCs/>
          <w:sz w:val="28"/>
          <w:szCs w:val="28"/>
        </w:rPr>
        <w:t>探头的适用性：探头与主机可随意组合，维修方便</w:t>
      </w:r>
    </w:p>
    <w:p w14:paraId="2CA55B9E" w14:textId="47FE2649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#6 </w:t>
      </w:r>
      <w:r w:rsidRPr="00F04FEB">
        <w:rPr>
          <w:rFonts w:ascii="黑体" w:eastAsia="黑体" w:hAnsi="黑体"/>
          <w:bCs/>
          <w:sz w:val="28"/>
          <w:szCs w:val="28"/>
        </w:rPr>
        <w:t>光电联合检测：同钙离子系统可以实现同步，荧光检测扩展：可控制不同的荧光激发光源，可实现离子浓度例如Ca</w:t>
      </w:r>
      <w:r w:rsidRPr="00F04FEB">
        <w:rPr>
          <w:rFonts w:ascii="黑体" w:eastAsia="黑体" w:hAnsi="黑体"/>
          <w:bCs/>
          <w:sz w:val="28"/>
          <w:szCs w:val="28"/>
          <w:vertAlign w:val="superscript"/>
        </w:rPr>
        <w:t>2+</w:t>
      </w:r>
      <w:r w:rsidRPr="00F04FEB">
        <w:rPr>
          <w:rFonts w:ascii="黑体" w:eastAsia="黑体" w:hAnsi="黑体"/>
          <w:bCs/>
          <w:sz w:val="28"/>
          <w:szCs w:val="28"/>
        </w:rPr>
        <w:t>测量与膜片钳测量的同步记录</w:t>
      </w:r>
    </w:p>
    <w:p w14:paraId="5EB875DE" w14:textId="7C521EBB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*</w:t>
      </w:r>
      <w:r w:rsidRPr="00F04FEB">
        <w:rPr>
          <w:rFonts w:ascii="黑体" w:eastAsia="黑体" w:hAnsi="黑体" w:hint="eastAsia"/>
          <w:bCs/>
          <w:sz w:val="28"/>
          <w:szCs w:val="28"/>
        </w:rPr>
        <w:t xml:space="preserve">7 </w:t>
      </w:r>
      <w:r w:rsidRPr="00F04FEB">
        <w:rPr>
          <w:rFonts w:ascii="黑体" w:eastAsia="黑体" w:hAnsi="黑体"/>
          <w:bCs/>
          <w:sz w:val="28"/>
          <w:szCs w:val="28"/>
        </w:rPr>
        <w:t>电容补偿：自动或手动补偿快慢电容，电容跟踪测量细胞表面积</w:t>
      </w:r>
    </w:p>
    <w:p w14:paraId="658EABB3" w14:textId="2C82E339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8 </w:t>
      </w:r>
      <w:r w:rsidRPr="00F04FEB">
        <w:rPr>
          <w:rFonts w:ascii="黑体" w:eastAsia="黑体" w:hAnsi="黑体"/>
          <w:bCs/>
          <w:sz w:val="28"/>
          <w:szCs w:val="28"/>
        </w:rPr>
        <w:t>串联电阻补偿：自动或手动补偿。最大补偿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90%，最佳设定与细胞膜电容有关。</w:t>
      </w:r>
    </w:p>
    <w:p w14:paraId="2D5DDB01" w14:textId="1936D56D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9 </w:t>
      </w:r>
      <w:r w:rsidRPr="00F04FEB">
        <w:rPr>
          <w:rFonts w:ascii="黑体" w:eastAsia="黑体" w:hAnsi="黑体"/>
          <w:bCs/>
          <w:sz w:val="28"/>
          <w:szCs w:val="28"/>
        </w:rPr>
        <w:t>保持电压/电流：电压钳模式：软件控制的保持点位，范围：±1000 mV range， 电流</w:t>
      </w:r>
      <w:proofErr w:type="gramStart"/>
      <w:r w:rsidRPr="00F04FEB">
        <w:rPr>
          <w:rFonts w:ascii="黑体" w:eastAsia="黑体" w:hAnsi="黑体"/>
          <w:bCs/>
          <w:sz w:val="28"/>
          <w:szCs w:val="28"/>
        </w:rPr>
        <w:t>钳</w:t>
      </w:r>
      <w:proofErr w:type="gramEnd"/>
      <w:r w:rsidRPr="00F04FEB">
        <w:rPr>
          <w:rFonts w:ascii="黑体" w:eastAsia="黑体" w:hAnsi="黑体"/>
          <w:bCs/>
          <w:sz w:val="28"/>
          <w:szCs w:val="28"/>
        </w:rPr>
        <w:t xml:space="preserve">模式：电流钳：中增益：1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pA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/mA input；up to ±1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nA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；10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pA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/mA input；up to ±10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nA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； 低增益：100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pA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 xml:space="preserve">/mA input；up to ±100 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nA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>； 低输入电容可允许膜电位的快速变化，不会产生振荡</w:t>
      </w:r>
    </w:p>
    <w:p w14:paraId="04A77B33" w14:textId="76C186C0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10 </w:t>
      </w:r>
      <w:r w:rsidRPr="00F04FEB">
        <w:rPr>
          <w:rFonts w:ascii="黑体" w:eastAsia="黑体" w:hAnsi="黑体"/>
          <w:bCs/>
          <w:sz w:val="28"/>
          <w:szCs w:val="28"/>
        </w:rPr>
        <w:t>刺激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4路16位DA转换器，隔绝从电脑耦合过来的噪音，更新速率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300 kHz，刺激范围：-10.24V to +10.23V</w:t>
      </w:r>
    </w:p>
    <w:p w14:paraId="282E1218" w14:textId="455F3F3F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lastRenderedPageBreak/>
        <w:t xml:space="preserve">#11 </w:t>
      </w:r>
      <w:r w:rsidRPr="00F04FEB">
        <w:rPr>
          <w:rFonts w:ascii="黑体" w:eastAsia="黑体" w:hAnsi="黑体"/>
          <w:bCs/>
          <w:sz w:val="28"/>
          <w:szCs w:val="28"/>
        </w:rPr>
        <w:t>所生成的数据能够被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Clampfit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>及</w:t>
      </w:r>
      <w:proofErr w:type="spellStart"/>
      <w:r w:rsidRPr="00F04FEB">
        <w:rPr>
          <w:rFonts w:ascii="黑体" w:eastAsia="黑体" w:hAnsi="黑体"/>
          <w:bCs/>
          <w:sz w:val="28"/>
          <w:szCs w:val="28"/>
        </w:rPr>
        <w:t>Patchmaster</w:t>
      </w:r>
      <w:proofErr w:type="spellEnd"/>
      <w:r w:rsidRPr="00F04FEB">
        <w:rPr>
          <w:rFonts w:ascii="黑体" w:eastAsia="黑体" w:hAnsi="黑体"/>
          <w:bCs/>
          <w:sz w:val="28"/>
          <w:szCs w:val="28"/>
        </w:rPr>
        <w:t>所分析</w:t>
      </w:r>
    </w:p>
    <w:p w14:paraId="0A78EFE6" w14:textId="0AC5930A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 xml:space="preserve">12 </w:t>
      </w:r>
      <w:r w:rsidRPr="00F04FEB">
        <w:rPr>
          <w:rFonts w:ascii="黑体" w:eastAsia="黑体" w:hAnsi="黑体"/>
          <w:bCs/>
          <w:sz w:val="28"/>
          <w:szCs w:val="28"/>
        </w:rPr>
        <w:t>音频检测：软件提供音频检测功能</w:t>
      </w:r>
    </w:p>
    <w:p w14:paraId="5C98017A" w14:textId="0C27E231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>13</w:t>
      </w:r>
      <w:r w:rsidRPr="00F04FEB">
        <w:rPr>
          <w:rFonts w:ascii="黑体" w:eastAsia="黑体" w:hAnsi="黑体"/>
          <w:bCs/>
          <w:sz w:val="28"/>
          <w:szCs w:val="28"/>
        </w:rPr>
        <w:t>放大器内置数模转换器，以减少噪音</w:t>
      </w:r>
    </w:p>
    <w:p w14:paraId="4E7D84A1" w14:textId="0437BCF9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*</w:t>
      </w:r>
      <w:r w:rsidRPr="00F04FEB">
        <w:rPr>
          <w:rFonts w:ascii="黑体" w:eastAsia="黑体" w:hAnsi="黑体" w:hint="eastAsia"/>
          <w:bCs/>
          <w:sz w:val="28"/>
          <w:szCs w:val="28"/>
        </w:rPr>
        <w:t>14</w:t>
      </w:r>
      <w:r w:rsidRPr="00F04FEB">
        <w:rPr>
          <w:rFonts w:ascii="黑体" w:eastAsia="黑体" w:hAnsi="黑体"/>
          <w:bCs/>
          <w:sz w:val="28"/>
          <w:szCs w:val="28"/>
        </w:rPr>
        <w:t>多通道数据采集(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8个A/D通道)与输出刺激(</w:t>
      </w:r>
      <w:r w:rsidRPr="00F04FEB">
        <w:rPr>
          <w:rFonts w:ascii="黑体" w:eastAsia="黑体" w:hAnsi="黑体" w:hint="eastAsia"/>
          <w:sz w:val="28"/>
          <w:szCs w:val="28"/>
        </w:rPr>
        <w:t>≥</w:t>
      </w:r>
      <w:r w:rsidRPr="00F04FEB">
        <w:rPr>
          <w:rFonts w:ascii="黑体" w:eastAsia="黑体" w:hAnsi="黑体"/>
          <w:bCs/>
          <w:sz w:val="28"/>
          <w:szCs w:val="28"/>
        </w:rPr>
        <w:t>3个D/A输出通道)</w:t>
      </w:r>
    </w:p>
    <w:p w14:paraId="4055F020" w14:textId="2084EAB5" w:rsidR="00F04FEB" w:rsidRPr="00F04FEB" w:rsidRDefault="00F04FEB" w:rsidP="00F04FEB">
      <w:pPr>
        <w:spacing w:line="360" w:lineRule="auto"/>
        <w:ind w:firstLineChars="50" w:firstLine="140"/>
        <w:rPr>
          <w:rFonts w:ascii="黑体" w:eastAsia="黑体" w:hAnsi="黑体"/>
          <w:bCs/>
          <w:sz w:val="28"/>
          <w:szCs w:val="28"/>
        </w:rPr>
      </w:pPr>
      <w:bookmarkStart w:id="0" w:name="_GoBack"/>
      <w:bookmarkEnd w:id="0"/>
      <w:r w:rsidRPr="00F04FEB">
        <w:rPr>
          <w:rFonts w:ascii="黑体" w:eastAsia="黑体" w:hAnsi="黑体" w:hint="eastAsia"/>
          <w:bCs/>
          <w:sz w:val="28"/>
          <w:szCs w:val="28"/>
        </w:rPr>
        <w:t>15</w:t>
      </w:r>
      <w:r w:rsidRPr="00F04FEB">
        <w:rPr>
          <w:rFonts w:ascii="黑体" w:eastAsia="黑体" w:hAnsi="黑体"/>
          <w:bCs/>
          <w:sz w:val="28"/>
          <w:szCs w:val="28"/>
        </w:rPr>
        <w:t>可输出多种多样的刺激波形</w:t>
      </w:r>
    </w:p>
    <w:p w14:paraId="3BE9DB16" w14:textId="24782204" w:rsidR="00F04FEB" w:rsidRPr="00F04FEB" w:rsidRDefault="00F04FEB" w:rsidP="00F04FEB">
      <w:pPr>
        <w:spacing w:line="360" w:lineRule="auto"/>
        <w:ind w:firstLineChars="50" w:firstLine="140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*</w:t>
      </w:r>
      <w:r w:rsidRPr="00F04FEB">
        <w:rPr>
          <w:rFonts w:ascii="黑体" w:eastAsia="黑体" w:hAnsi="黑体" w:hint="eastAsia"/>
          <w:bCs/>
          <w:sz w:val="28"/>
          <w:szCs w:val="28"/>
        </w:rPr>
        <w:t xml:space="preserve">16 </w:t>
      </w:r>
      <w:r w:rsidRPr="00F04FEB">
        <w:rPr>
          <w:rFonts w:ascii="黑体" w:eastAsia="黑体" w:hAnsi="黑体"/>
          <w:bCs/>
          <w:sz w:val="28"/>
          <w:szCs w:val="28"/>
        </w:rPr>
        <w:t>P/N漏检功能</w:t>
      </w:r>
    </w:p>
    <w:p w14:paraId="15869E35" w14:textId="1DAD9C9D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>17</w:t>
      </w:r>
      <w:r w:rsidRPr="00F04FEB">
        <w:rPr>
          <w:rFonts w:ascii="黑体" w:eastAsia="黑体" w:hAnsi="黑体"/>
          <w:bCs/>
          <w:sz w:val="28"/>
          <w:szCs w:val="28"/>
        </w:rPr>
        <w:t>具有全细胞和细胞贴附模式下进行膜电容测定的LOCK IN放大器的功能</w:t>
      </w:r>
    </w:p>
    <w:p w14:paraId="6870081B" w14:textId="3663B5A0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 w:hint="eastAsia"/>
          <w:bCs/>
          <w:sz w:val="28"/>
          <w:szCs w:val="28"/>
        </w:rPr>
        <w:t>18</w:t>
      </w:r>
      <w:r w:rsidRPr="00F04FEB">
        <w:rPr>
          <w:rFonts w:ascii="黑体" w:eastAsia="黑体" w:hAnsi="黑体"/>
          <w:bCs/>
          <w:sz w:val="28"/>
          <w:szCs w:val="28"/>
        </w:rPr>
        <w:t>具有离子成像测定的扩展功能,扩展后可控制光源和对荧光测定进行控制的功能</w:t>
      </w:r>
    </w:p>
    <w:p w14:paraId="5FC00DE8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/>
          <w:sz w:val="28"/>
          <w:szCs w:val="28"/>
        </w:rPr>
      </w:pPr>
      <w:r w:rsidRPr="00F04FEB">
        <w:rPr>
          <w:rFonts w:ascii="黑体" w:eastAsia="黑体" w:hAnsi="黑体"/>
          <w:b/>
          <w:sz w:val="28"/>
          <w:szCs w:val="28"/>
        </w:rPr>
        <w:t>技术服务要求：</w:t>
      </w:r>
    </w:p>
    <w:p w14:paraId="65E258D7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1设备安装调试: 在买方指定的地点完成安装调试，并配合买方进行测试验收。</w:t>
      </w:r>
    </w:p>
    <w:p w14:paraId="37772EF6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2质保期验收合格日起12个月。</w:t>
      </w:r>
    </w:p>
    <w:p w14:paraId="72515AB2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3维修响应时间: 接到维修通知后，12小时内做出响应，24小时内到达现场排除故障。</w:t>
      </w:r>
    </w:p>
    <w:p w14:paraId="36115BDF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Cs/>
          <w:sz w:val="28"/>
          <w:szCs w:val="28"/>
        </w:rPr>
      </w:pPr>
      <w:r w:rsidRPr="00F04FEB">
        <w:rPr>
          <w:rFonts w:ascii="黑体" w:eastAsia="黑体" w:hAnsi="黑体"/>
          <w:bCs/>
          <w:sz w:val="28"/>
          <w:szCs w:val="28"/>
        </w:rPr>
        <w:t>4交货地点：用户指定地点。</w:t>
      </w:r>
    </w:p>
    <w:p w14:paraId="52FE4191" w14:textId="77777777" w:rsidR="00F04FEB" w:rsidRPr="00F04FEB" w:rsidRDefault="00F04FEB" w:rsidP="00F04FEB">
      <w:pPr>
        <w:spacing w:line="360" w:lineRule="auto"/>
        <w:rPr>
          <w:rFonts w:ascii="黑体" w:eastAsia="黑体" w:hAnsi="黑体"/>
          <w:bCs/>
          <w:sz w:val="28"/>
          <w:szCs w:val="28"/>
        </w:rPr>
      </w:pPr>
    </w:p>
    <w:p w14:paraId="2CF3DE22" w14:textId="77777777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sz w:val="28"/>
          <w:szCs w:val="28"/>
        </w:rPr>
      </w:pPr>
    </w:p>
    <w:p w14:paraId="229D8E87" w14:textId="77777777" w:rsidR="00F04FEB" w:rsidRPr="00F04FEB" w:rsidRDefault="00F04FEB" w:rsidP="00F04FEB">
      <w:pPr>
        <w:spacing w:line="360" w:lineRule="auto"/>
        <w:ind w:leftChars="50" w:left="105"/>
        <w:rPr>
          <w:rFonts w:ascii="黑体" w:eastAsia="黑体" w:hAnsi="黑体"/>
          <w:sz w:val="28"/>
          <w:szCs w:val="28"/>
        </w:rPr>
      </w:pPr>
    </w:p>
    <w:p w14:paraId="5D678B37" w14:textId="77777777" w:rsidR="00361A0C" w:rsidRPr="00F04FEB" w:rsidRDefault="00361A0C" w:rsidP="00F04FEB">
      <w:pPr>
        <w:spacing w:line="360" w:lineRule="auto"/>
        <w:ind w:leftChars="50" w:left="105"/>
        <w:rPr>
          <w:rFonts w:ascii="黑体" w:eastAsia="黑体" w:hAnsi="黑体"/>
          <w:sz w:val="28"/>
          <w:szCs w:val="28"/>
        </w:rPr>
      </w:pPr>
    </w:p>
    <w:sectPr w:rsidR="00361A0C" w:rsidRPr="00F04F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4DB01" w14:textId="77777777" w:rsidR="00A243C8" w:rsidRDefault="00A243C8" w:rsidP="00F04FEB">
      <w:r>
        <w:separator/>
      </w:r>
    </w:p>
  </w:endnote>
  <w:endnote w:type="continuationSeparator" w:id="0">
    <w:p w14:paraId="1EDF2D38" w14:textId="77777777" w:rsidR="00A243C8" w:rsidRDefault="00A243C8" w:rsidP="00F0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B0E9E" w14:textId="77777777" w:rsidR="00A243C8" w:rsidRDefault="00A243C8" w:rsidP="00F04FEB">
      <w:r>
        <w:separator/>
      </w:r>
    </w:p>
  </w:footnote>
  <w:footnote w:type="continuationSeparator" w:id="0">
    <w:p w14:paraId="57CA7A1E" w14:textId="77777777" w:rsidR="00A243C8" w:rsidRDefault="00A243C8" w:rsidP="00F04F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313D3"/>
    <w:rsid w:val="00361A0C"/>
    <w:rsid w:val="005313D3"/>
    <w:rsid w:val="00A243C8"/>
    <w:rsid w:val="00F0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C1F71"/>
  <w15:chartTrackingRefBased/>
  <w15:docId w15:val="{43DD9734-BA16-42E5-9C40-CF9CC01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FE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4F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4F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4F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高伟</dc:creator>
  <cp:keywords/>
  <dc:description/>
  <cp:lastModifiedBy>高伟</cp:lastModifiedBy>
  <cp:revision>2</cp:revision>
  <dcterms:created xsi:type="dcterms:W3CDTF">2019-08-05T08:19:00Z</dcterms:created>
  <dcterms:modified xsi:type="dcterms:W3CDTF">2019-08-05T08:22:00Z</dcterms:modified>
</cp:coreProperties>
</file>