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71" w:rsidRPr="009F2471" w:rsidRDefault="009F2471" w:rsidP="009F2471">
      <w:pPr>
        <w:jc w:val="center"/>
        <w:rPr>
          <w:rFonts w:hint="eastAsia"/>
          <w:sz w:val="36"/>
        </w:rPr>
      </w:pPr>
      <w:r w:rsidRPr="009F2471">
        <w:rPr>
          <w:rFonts w:hint="eastAsia"/>
          <w:sz w:val="36"/>
        </w:rPr>
        <w:t>探测器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招标参数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1.1. 像素：2048(H)×2048(V)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1.2、像元尺寸：6.5µm×6.5µm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1.3、芯片大小：13.312mm×13.312mm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1.4、满井电子：30000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1.5、动态范围：37000:1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1.6、量子效率：&gt;82%@560nm, &gt;50%@800nm, &gt;75%@500nm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*1.7、制冷方式：forced air: -10℃，Water cooled: -30℃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1.8、暗电流：0.06 electrons/pixel/s(Air cooled)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*1.9、内触发时全幅成像速度不低于100fps, 最快速度不低于25655fps（2048(H)*8(V)）；外触发模式下全幅成像速度不低于90fps。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 xml:space="preserve">1.10、数模转换位数：16bit、12bit、8bit输出 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*1.11、读出模式：普通区域模式，多ROI模式，Lightsheet模式，W-view模式，双Lightsheet模式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*1.12、曝光时间：38.96μs to 10s</w:t>
      </w:r>
    </w:p>
    <w:p w:rsidR="009F2471" w:rsidRPr="009F2471" w:rsidRDefault="009F2471" w:rsidP="009F2471">
      <w:pPr>
        <w:rPr>
          <w:rFonts w:ascii="微软雅黑" w:eastAsia="微软雅黑" w:hAnsi="微软雅黑" w:cs="Arial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*1.13、数字接口：同时具有Camera link接口(100fps全幅)，USB 3.0接口（40fps 全幅）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1.14、读出噪声：标准输出：1.6e rms (1.0e 平均值)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慢速输出：1.4e rms (0.8e 平均值) 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1.15、Dark Signal Non-Uniformity(DSNU): 0.3e- r.m.s</w:t>
      </w:r>
    </w:p>
    <w:p w:rsidR="009F2471" w:rsidRPr="009F2471" w:rsidRDefault="009F2471" w:rsidP="009F2471">
      <w:pPr>
        <w:rPr>
          <w:rFonts w:ascii="微软雅黑" w:eastAsia="微软雅黑" w:hAnsi="微软雅黑" w:cs="Arial"/>
          <w:sz w:val="22"/>
        </w:rPr>
      </w:pPr>
      <w:r w:rsidRPr="009F2471">
        <w:rPr>
          <w:rFonts w:ascii="微软雅黑" w:eastAsia="微软雅黑" w:hAnsi="微软雅黑" w:cs="Arial"/>
          <w:sz w:val="22"/>
        </w:rPr>
        <w:t xml:space="preserve">       Photon Response Non-Uniformity(PRNU): 0.3% r.m.s</w:t>
      </w:r>
    </w:p>
    <w:p w:rsidR="009F2471" w:rsidRPr="009F2471" w:rsidRDefault="009F2471" w:rsidP="009F2471">
      <w:pPr>
        <w:rPr>
          <w:rFonts w:ascii="微软雅黑" w:eastAsia="微软雅黑" w:hAnsi="微软雅黑" w:cs="Arial"/>
          <w:sz w:val="22"/>
        </w:rPr>
      </w:pPr>
      <w:r w:rsidRPr="009F2471">
        <w:rPr>
          <w:rFonts w:ascii="微软雅黑" w:eastAsia="微软雅黑" w:hAnsi="微软雅黑" w:cs="Arial"/>
          <w:sz w:val="22"/>
        </w:rPr>
        <w:lastRenderedPageBreak/>
        <w:t xml:space="preserve">       Linearity Error: 0.5%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1.16、Trigger in : 边沿触发、电平触发，支持同步读出及启动触发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 xml:space="preserve">                 触发延时可调：调整范围：0~10us，幅度：10us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1.17、Trigger out: 3个可编程信号发生通道，便于多配件的系统集成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1.18、同时具备风冷、水冷功能，可根据实验需要选择制冷方式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1.19、同时具备Enhanced Visualization mode、multi-level hot pixel correction图像数据实时处理功能</w:t>
      </w:r>
    </w:p>
    <w:p w:rsidR="009F2471" w:rsidRPr="009F2471" w:rsidRDefault="009F2471" w:rsidP="009F2471">
      <w:pPr>
        <w:rPr>
          <w:rFonts w:ascii="微软雅黑" w:eastAsia="微软雅黑" w:hAnsi="微软雅黑" w:cs="Arial" w:hint="eastAsia"/>
          <w:sz w:val="22"/>
        </w:rPr>
      </w:pPr>
      <w:r w:rsidRPr="009F2471">
        <w:rPr>
          <w:rFonts w:ascii="微软雅黑" w:eastAsia="微软雅黑" w:hAnsi="微软雅黑" w:cs="Arial" w:hint="eastAsia"/>
          <w:sz w:val="22"/>
        </w:rPr>
        <w:t>1.20、相机内置Muster Pulse信号发生器。</w:t>
      </w:r>
    </w:p>
    <w:p w:rsidR="009F2471" w:rsidRPr="00E8562D" w:rsidRDefault="009F2471" w:rsidP="009F2471">
      <w:pPr>
        <w:rPr>
          <w:rFonts w:ascii="微软雅黑" w:eastAsia="微软雅黑" w:hAnsi="微软雅黑" w:cs="Arial"/>
          <w:sz w:val="22"/>
        </w:rPr>
      </w:pPr>
    </w:p>
    <w:p w:rsidR="009F2471" w:rsidRPr="00B6409D" w:rsidRDefault="009F2471" w:rsidP="009F2471">
      <w:pPr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9F2471" w:rsidRPr="00925B23" w:rsidRDefault="009F2471" w:rsidP="009F2471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9F2471" w:rsidRPr="00925B23" w:rsidRDefault="009F2471" w:rsidP="009F2471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9F2471" w:rsidRPr="00925B23" w:rsidRDefault="009F2471" w:rsidP="009F2471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9F2471" w:rsidRPr="00925B23" w:rsidRDefault="009F2471" w:rsidP="009F2471">
      <w:pPr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9F2471" w:rsidRPr="00FE3DDA" w:rsidRDefault="009F2471" w:rsidP="009F2471">
      <w:pPr>
        <w:spacing w:line="360" w:lineRule="auto"/>
        <w:rPr>
          <w:rFonts w:ascii="微软雅黑" w:eastAsia="微软雅黑" w:hAnsi="微软雅黑" w:cs="Arial"/>
          <w:sz w:val="22"/>
        </w:rPr>
      </w:pPr>
    </w:p>
    <w:p w:rsidR="009F2471" w:rsidRPr="00E8562D" w:rsidRDefault="009F2471" w:rsidP="009F2471">
      <w:pPr>
        <w:rPr>
          <w:sz w:val="24"/>
          <w:szCs w:val="24"/>
        </w:rPr>
      </w:pPr>
    </w:p>
    <w:p w:rsidR="00E80153" w:rsidRPr="009F2471" w:rsidRDefault="00E80153" w:rsidP="009F2471"/>
    <w:sectPr w:rsidR="00E80153" w:rsidRPr="009F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153" w:rsidRDefault="00E80153" w:rsidP="009F2471">
      <w:r>
        <w:separator/>
      </w:r>
    </w:p>
  </w:endnote>
  <w:endnote w:type="continuationSeparator" w:id="1">
    <w:p w:rsidR="00E80153" w:rsidRDefault="00E80153" w:rsidP="009F2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153" w:rsidRDefault="00E80153" w:rsidP="009F2471">
      <w:r>
        <w:separator/>
      </w:r>
    </w:p>
  </w:footnote>
  <w:footnote w:type="continuationSeparator" w:id="1">
    <w:p w:rsidR="00E80153" w:rsidRDefault="00E80153" w:rsidP="009F2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471"/>
    <w:rsid w:val="009F2471"/>
    <w:rsid w:val="00E8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4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2018-12-07T07:57:00Z</dcterms:created>
  <dcterms:modified xsi:type="dcterms:W3CDTF">2018-12-07T07:59:00Z</dcterms:modified>
</cp:coreProperties>
</file>