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0F" w:rsidRPr="00E5220F" w:rsidRDefault="00FE3DDA" w:rsidP="00FE3DDA">
      <w:pPr>
        <w:spacing w:line="360" w:lineRule="auto"/>
        <w:ind w:firstLineChars="650" w:firstLine="2340"/>
        <w:jc w:val="left"/>
        <w:rPr>
          <w:sz w:val="36"/>
          <w:szCs w:val="36"/>
        </w:rPr>
      </w:pPr>
      <w:r>
        <w:rPr>
          <w:rFonts w:ascii="微软雅黑" w:eastAsia="微软雅黑" w:hAnsi="微软雅黑" w:cs="Arial" w:hint="eastAsia"/>
          <w:sz w:val="36"/>
        </w:rPr>
        <w:t>台式</w:t>
      </w:r>
      <w:r w:rsidR="00E5220F" w:rsidRPr="00FE3DDA">
        <w:rPr>
          <w:rFonts w:ascii="微软雅黑" w:eastAsia="微软雅黑" w:hAnsi="微软雅黑" w:cs="Arial" w:hint="eastAsia"/>
          <w:sz w:val="36"/>
        </w:rPr>
        <w:t>离心机</w:t>
      </w:r>
      <w:r w:rsidR="002265A1" w:rsidRPr="00FE3DDA">
        <w:rPr>
          <w:rFonts w:ascii="微软雅黑" w:eastAsia="微软雅黑" w:hAnsi="微软雅黑" w:cs="Arial" w:hint="eastAsia"/>
          <w:sz w:val="36"/>
        </w:rPr>
        <w:t>参数</w:t>
      </w:r>
    </w:p>
    <w:p w:rsidR="00E5220F" w:rsidRPr="00FE3DDA" w:rsidRDefault="00E5220F" w:rsidP="00E5220F">
      <w:pPr>
        <w:spacing w:line="360" w:lineRule="auto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1.主要技术参数：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1.1、</w:t>
      </w:r>
      <w:r w:rsidRPr="00FE3DDA">
        <w:rPr>
          <w:rFonts w:ascii="微软雅黑" w:eastAsia="微软雅黑" w:hAnsi="微软雅黑" w:cs="Arial" w:hint="eastAsia"/>
          <w:sz w:val="22"/>
        </w:rPr>
        <w:t>主机</w:t>
      </w:r>
      <w:r w:rsidRPr="00FE3DDA">
        <w:rPr>
          <w:rFonts w:ascii="微软雅黑" w:eastAsia="微软雅黑" w:hAnsi="微软雅黑" w:cs="Arial"/>
          <w:sz w:val="22"/>
        </w:rPr>
        <w:t>最高转速：</w:t>
      </w:r>
      <w:r w:rsidRPr="00FE3DDA">
        <w:rPr>
          <w:rFonts w:ascii="微软雅黑" w:eastAsia="微软雅黑" w:hAnsi="微软雅黑" w:cs="Arial" w:hint="eastAsia"/>
          <w:sz w:val="22"/>
        </w:rPr>
        <w:t>不小于</w:t>
      </w:r>
      <w:r w:rsidRPr="00FE3DDA">
        <w:rPr>
          <w:rFonts w:ascii="微软雅黑" w:eastAsia="微软雅黑" w:hAnsi="微软雅黑" w:cs="Arial"/>
          <w:sz w:val="22"/>
        </w:rPr>
        <w:t>15,200转/分；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</w:t>
      </w:r>
      <w:r w:rsidRPr="00FE3DDA">
        <w:rPr>
          <w:rFonts w:ascii="微软雅黑" w:eastAsia="微软雅黑" w:hAnsi="微软雅黑" w:cs="Arial" w:hint="eastAsia"/>
          <w:sz w:val="22"/>
        </w:rPr>
        <w:t>2</w:t>
      </w:r>
      <w:r w:rsidRPr="00FE3DDA">
        <w:rPr>
          <w:rFonts w:ascii="微软雅黑" w:eastAsia="微软雅黑" w:hAnsi="微软雅黑" w:cs="Arial"/>
          <w:sz w:val="22"/>
        </w:rPr>
        <w:t>、</w:t>
      </w:r>
      <w:r w:rsidRPr="00FE3DDA">
        <w:rPr>
          <w:rFonts w:ascii="微软雅黑" w:eastAsia="微软雅黑" w:hAnsi="微软雅黑" w:cs="Arial" w:hint="eastAsia"/>
          <w:sz w:val="22"/>
        </w:rPr>
        <w:t>主机</w:t>
      </w:r>
      <w:r w:rsidRPr="00FE3DDA">
        <w:rPr>
          <w:rFonts w:ascii="微软雅黑" w:eastAsia="微软雅黑" w:hAnsi="微软雅黑" w:cs="Arial"/>
          <w:sz w:val="22"/>
        </w:rPr>
        <w:t xml:space="preserve">最大离心力： </w:t>
      </w:r>
      <w:r w:rsidRPr="00FE3DDA">
        <w:rPr>
          <w:rFonts w:ascii="微软雅黑" w:eastAsia="微软雅黑" w:hAnsi="微软雅黑" w:cs="Arial" w:hint="eastAsia"/>
          <w:sz w:val="22"/>
        </w:rPr>
        <w:t>不小于</w:t>
      </w:r>
      <w:r w:rsidRPr="00FE3DDA">
        <w:rPr>
          <w:rFonts w:ascii="微软雅黑" w:eastAsia="微软雅黑" w:hAnsi="微软雅黑" w:cs="Arial"/>
          <w:sz w:val="22"/>
        </w:rPr>
        <w:t>25,</w:t>
      </w:r>
      <w:r w:rsidRPr="00FE3DDA">
        <w:rPr>
          <w:rFonts w:ascii="微软雅黑" w:eastAsia="微软雅黑" w:hAnsi="微软雅黑" w:cs="Arial" w:hint="eastAsia"/>
          <w:sz w:val="22"/>
        </w:rPr>
        <w:t>800</w:t>
      </w:r>
      <w:r w:rsidRPr="00FE3DDA">
        <w:rPr>
          <w:rFonts w:ascii="微软雅黑" w:eastAsia="微软雅黑" w:hAnsi="微软雅黑" w:cs="Arial"/>
          <w:sz w:val="22"/>
        </w:rPr>
        <w:t>×g；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*1.</w:t>
      </w:r>
      <w:r w:rsidRPr="00FE3DDA">
        <w:rPr>
          <w:rFonts w:ascii="微软雅黑" w:eastAsia="微软雅黑" w:hAnsi="微软雅黑" w:cs="Arial" w:hint="eastAsia"/>
          <w:sz w:val="22"/>
        </w:rPr>
        <w:t>3</w:t>
      </w:r>
      <w:r w:rsidRPr="00FE3DDA">
        <w:rPr>
          <w:rFonts w:ascii="微软雅黑" w:eastAsia="微软雅黑" w:hAnsi="微软雅黑" w:cs="Arial"/>
          <w:sz w:val="22"/>
        </w:rPr>
        <w:t>、</w:t>
      </w:r>
      <w:r w:rsidRPr="00FE3DDA">
        <w:rPr>
          <w:rFonts w:ascii="微软雅黑" w:eastAsia="微软雅黑" w:hAnsi="微软雅黑" w:cs="Arial" w:hint="eastAsia"/>
          <w:sz w:val="22"/>
        </w:rPr>
        <w:t>主机</w:t>
      </w:r>
      <w:r w:rsidRPr="00FE3DDA">
        <w:rPr>
          <w:rFonts w:ascii="微软雅黑" w:eastAsia="微软雅黑" w:hAnsi="微软雅黑" w:cs="Arial"/>
          <w:sz w:val="22"/>
        </w:rPr>
        <w:t>最大离心容量：4×</w:t>
      </w:r>
      <w:r w:rsidRPr="00FE3DDA">
        <w:rPr>
          <w:rFonts w:ascii="微软雅黑" w:eastAsia="微软雅黑" w:hAnsi="微软雅黑" w:cs="Arial" w:hint="eastAsia"/>
          <w:sz w:val="22"/>
        </w:rPr>
        <w:t>40</w:t>
      </w:r>
      <w:r w:rsidRPr="00FE3DDA">
        <w:rPr>
          <w:rFonts w:ascii="微软雅黑" w:eastAsia="微软雅黑" w:hAnsi="微软雅黑" w:cs="Arial"/>
          <w:sz w:val="22"/>
        </w:rPr>
        <w:t>0ml；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</w:t>
      </w:r>
      <w:r w:rsidRPr="00FE3DDA">
        <w:rPr>
          <w:rFonts w:ascii="微软雅黑" w:eastAsia="微软雅黑" w:hAnsi="微软雅黑" w:cs="Arial" w:hint="eastAsia"/>
          <w:sz w:val="22"/>
        </w:rPr>
        <w:t>4</w:t>
      </w:r>
      <w:r w:rsidRPr="00FE3DDA">
        <w:rPr>
          <w:rFonts w:ascii="微软雅黑" w:eastAsia="微软雅黑" w:hAnsi="微软雅黑" w:cs="Arial"/>
          <w:sz w:val="22"/>
        </w:rPr>
        <w:t>、驱动系统：无碳刷电机直接驱动；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</w:t>
      </w:r>
      <w:r w:rsidRPr="00FE3DDA">
        <w:rPr>
          <w:rFonts w:ascii="微软雅黑" w:eastAsia="微软雅黑" w:hAnsi="微软雅黑" w:cs="Arial" w:hint="eastAsia"/>
          <w:sz w:val="22"/>
        </w:rPr>
        <w:t>5</w:t>
      </w:r>
      <w:r w:rsidRPr="00FE3DDA">
        <w:rPr>
          <w:rFonts w:ascii="微软雅黑" w:eastAsia="微软雅黑" w:hAnsi="微软雅黑" w:cs="Arial"/>
          <w:sz w:val="22"/>
        </w:rPr>
        <w:t>、控制系统：微处理器控制系统，大屏幕数字显示,</w:t>
      </w:r>
      <w:r w:rsidRPr="00FE3DDA">
        <w:rPr>
          <w:rFonts w:ascii="微软雅黑" w:eastAsia="微软雅黑" w:hAnsi="微软雅黑" w:cs="Arial" w:hint="eastAsia"/>
          <w:sz w:val="22"/>
        </w:rPr>
        <w:t xml:space="preserve"> 可显示离心程序、运行状态、报警及维修信息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1.6、温度设定范围：</w:t>
      </w:r>
      <w:r w:rsidRPr="00FE3DDA">
        <w:rPr>
          <w:rFonts w:ascii="微软雅黑" w:eastAsia="微软雅黑" w:hAnsi="微软雅黑" w:cs="Arial"/>
          <w:sz w:val="22"/>
        </w:rPr>
        <w:t>－10℃到＋40℃,无CFC制冷剂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</w:t>
      </w:r>
      <w:r w:rsidRPr="00FE3DDA">
        <w:rPr>
          <w:rFonts w:ascii="微软雅黑" w:eastAsia="微软雅黑" w:hAnsi="微软雅黑" w:cs="Arial" w:hint="eastAsia"/>
          <w:sz w:val="22"/>
        </w:rPr>
        <w:t>7</w:t>
      </w:r>
      <w:r w:rsidRPr="00FE3DDA">
        <w:rPr>
          <w:rFonts w:ascii="微软雅黑" w:eastAsia="微软雅黑" w:hAnsi="微软雅黑" w:cs="Arial"/>
          <w:sz w:val="22"/>
        </w:rPr>
        <w:t>、运行时间控制：0-9小时</w:t>
      </w:r>
      <w:r w:rsidRPr="00FE3DDA">
        <w:rPr>
          <w:rFonts w:ascii="微软雅黑" w:eastAsia="微软雅黑" w:hAnsi="微软雅黑" w:cs="Arial" w:hint="eastAsia"/>
          <w:sz w:val="22"/>
        </w:rPr>
        <w:t>9</w:t>
      </w:r>
      <w:r w:rsidRPr="00FE3DDA">
        <w:rPr>
          <w:rFonts w:ascii="微软雅黑" w:eastAsia="微软雅黑" w:hAnsi="微软雅黑" w:cs="Arial"/>
          <w:sz w:val="22"/>
        </w:rPr>
        <w:t>9分钟</w:t>
      </w:r>
      <w:r w:rsidRPr="00FE3DDA">
        <w:rPr>
          <w:rFonts w:ascii="微软雅黑" w:eastAsia="微软雅黑" w:hAnsi="微软雅黑" w:cs="Arial" w:hint="eastAsia"/>
          <w:sz w:val="22"/>
        </w:rPr>
        <w:t>或</w:t>
      </w:r>
      <w:r w:rsidRPr="00FE3DDA">
        <w:rPr>
          <w:rFonts w:ascii="微软雅黑" w:eastAsia="微软雅黑" w:hAnsi="微软雅黑" w:cs="Arial"/>
          <w:sz w:val="22"/>
        </w:rPr>
        <w:t>连续离心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</w:t>
      </w:r>
      <w:r w:rsidRPr="00FE3DDA">
        <w:rPr>
          <w:rFonts w:ascii="微软雅黑" w:eastAsia="微软雅黑" w:hAnsi="微软雅黑" w:cs="Arial" w:hint="eastAsia"/>
          <w:sz w:val="22"/>
        </w:rPr>
        <w:t>8</w:t>
      </w:r>
      <w:r w:rsidRPr="00FE3DDA">
        <w:rPr>
          <w:rFonts w:ascii="微软雅黑" w:eastAsia="微软雅黑" w:hAnsi="微软雅黑" w:cs="Arial"/>
          <w:sz w:val="22"/>
        </w:rPr>
        <w:t>、加/减速选择：9加速/10减速；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*1.</w:t>
      </w:r>
      <w:r w:rsidRPr="00FE3DDA">
        <w:rPr>
          <w:rFonts w:ascii="微软雅黑" w:eastAsia="微软雅黑" w:hAnsi="微软雅黑" w:cs="Arial" w:hint="eastAsia"/>
          <w:sz w:val="22"/>
        </w:rPr>
        <w:t>9</w:t>
      </w:r>
      <w:r w:rsidRPr="00FE3DDA">
        <w:rPr>
          <w:rFonts w:ascii="微软雅黑" w:eastAsia="微软雅黑" w:hAnsi="微软雅黑" w:cs="Arial"/>
          <w:sz w:val="22"/>
        </w:rPr>
        <w:t>、程序：</w:t>
      </w:r>
      <w:r w:rsidRPr="00FE3DDA">
        <w:rPr>
          <w:rFonts w:ascii="微软雅黑" w:eastAsia="微软雅黑" w:hAnsi="微软雅黑" w:cs="Arial" w:hint="eastAsia"/>
          <w:sz w:val="22"/>
        </w:rPr>
        <w:t>6</w:t>
      </w:r>
      <w:r w:rsidRPr="00FE3DDA">
        <w:rPr>
          <w:rFonts w:ascii="微软雅黑" w:eastAsia="微软雅黑" w:hAnsi="微软雅黑" w:cs="Arial"/>
          <w:sz w:val="22"/>
        </w:rPr>
        <w:t>个快捷程序可一键调用</w:t>
      </w:r>
      <w:r w:rsidRPr="00FE3DDA">
        <w:rPr>
          <w:rFonts w:ascii="微软雅黑" w:eastAsia="微软雅黑" w:hAnsi="微软雅黑" w:cs="Arial" w:hint="eastAsia"/>
          <w:sz w:val="22"/>
        </w:rPr>
        <w:t>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*1.</w:t>
      </w:r>
      <w:r w:rsidRPr="00FE3DDA">
        <w:rPr>
          <w:rFonts w:ascii="微软雅黑" w:eastAsia="微软雅黑" w:hAnsi="微软雅黑" w:cs="Arial" w:hint="eastAsia"/>
          <w:sz w:val="22"/>
        </w:rPr>
        <w:t>10</w:t>
      </w:r>
      <w:r w:rsidRPr="00FE3DDA">
        <w:rPr>
          <w:rFonts w:ascii="微软雅黑" w:eastAsia="微软雅黑" w:hAnsi="微软雅黑" w:cs="Arial"/>
          <w:sz w:val="22"/>
        </w:rPr>
        <w:t>、具有转头自动锁定装置，可以在5秒内实现转头安全锁定&amp;转头更换；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*</w:t>
      </w:r>
      <w:r w:rsidRPr="00FE3DDA">
        <w:rPr>
          <w:rFonts w:ascii="微软雅黑" w:eastAsia="微软雅黑" w:hAnsi="微软雅黑" w:cs="Arial"/>
          <w:sz w:val="22"/>
        </w:rPr>
        <w:t>1.1</w:t>
      </w:r>
      <w:r w:rsidRPr="00FE3DDA">
        <w:rPr>
          <w:rFonts w:ascii="微软雅黑" w:eastAsia="微软雅黑" w:hAnsi="微软雅黑" w:cs="Arial" w:hint="eastAsia"/>
          <w:sz w:val="22"/>
        </w:rPr>
        <w:t>1</w:t>
      </w:r>
      <w:r w:rsidRPr="00FE3DDA">
        <w:rPr>
          <w:rFonts w:ascii="微软雅黑" w:eastAsia="微软雅黑" w:hAnsi="微软雅黑" w:cs="Arial"/>
          <w:sz w:val="22"/>
        </w:rPr>
        <w:t>、</w:t>
      </w:r>
      <w:r w:rsidRPr="00FE3DDA">
        <w:rPr>
          <w:rFonts w:ascii="微软雅黑" w:eastAsia="微软雅黑" w:hAnsi="微软雅黑" w:cs="Arial" w:hint="eastAsia"/>
          <w:sz w:val="22"/>
        </w:rPr>
        <w:t>智能离心控制系统，可对转头最高转速、不平衡监测及加减速阶段马达功率进行自动校准，提高运行安全性和运行效果</w:t>
      </w:r>
    </w:p>
    <w:p w:rsidR="00E5220F" w:rsidRPr="00FE3DDA" w:rsidRDefault="00E5220F" w:rsidP="00E5220F">
      <w:pPr>
        <w:spacing w:line="360" w:lineRule="auto"/>
        <w:ind w:leftChars="202" w:left="424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1.1</w:t>
      </w:r>
      <w:r w:rsidRPr="00FE3DDA">
        <w:rPr>
          <w:rFonts w:ascii="微软雅黑" w:eastAsia="微软雅黑" w:hAnsi="微软雅黑" w:cs="Arial" w:hint="eastAsia"/>
          <w:sz w:val="22"/>
        </w:rPr>
        <w:t>2</w:t>
      </w:r>
      <w:r w:rsidRPr="00FE3DDA">
        <w:rPr>
          <w:rFonts w:ascii="微软雅黑" w:eastAsia="微软雅黑" w:hAnsi="微软雅黑" w:cs="Arial"/>
          <w:sz w:val="22"/>
        </w:rPr>
        <w:t>、其他性能：转头自动识别、电动式门锁</w:t>
      </w:r>
      <w:r w:rsidRPr="00FE3DDA">
        <w:rPr>
          <w:rFonts w:ascii="微软雅黑" w:eastAsia="微软雅黑" w:hAnsi="微软雅黑" w:cs="Arial" w:hint="eastAsia"/>
          <w:sz w:val="22"/>
        </w:rPr>
        <w:t>、</w:t>
      </w:r>
      <w:r w:rsidRPr="00FE3DDA">
        <w:rPr>
          <w:rFonts w:ascii="微软雅黑" w:eastAsia="微软雅黑" w:hAnsi="微软雅黑" w:cs="Arial"/>
          <w:sz w:val="22"/>
        </w:rPr>
        <w:t>语种选择，</w:t>
      </w:r>
      <w:r w:rsidRPr="00FE3DDA">
        <w:rPr>
          <w:rFonts w:ascii="微软雅黑" w:eastAsia="微软雅黑" w:hAnsi="微软雅黑" w:cs="Arial" w:hint="eastAsia"/>
          <w:sz w:val="22"/>
        </w:rPr>
        <w:t>经</w:t>
      </w:r>
      <w:r w:rsidRPr="00FE3DDA">
        <w:rPr>
          <w:rFonts w:ascii="微软雅黑" w:eastAsia="微软雅黑" w:hAnsi="微软雅黑" w:cs="Arial"/>
          <w:sz w:val="22"/>
        </w:rPr>
        <w:t>第三方认证的防生物污染密封盖</w:t>
      </w:r>
    </w:p>
    <w:p w:rsidR="00E5220F" w:rsidRPr="00FE3DDA" w:rsidRDefault="00E5220F" w:rsidP="00E5220F">
      <w:pPr>
        <w:spacing w:line="360" w:lineRule="auto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2.</w:t>
      </w:r>
      <w:r w:rsidRPr="00FE3DDA">
        <w:rPr>
          <w:rFonts w:ascii="微软雅黑" w:eastAsia="微软雅黑" w:hAnsi="微软雅黑" w:cs="Arial" w:hint="eastAsia"/>
          <w:sz w:val="22"/>
        </w:rPr>
        <w:t xml:space="preserve"> </w:t>
      </w:r>
      <w:r w:rsidRPr="00FE3DDA">
        <w:rPr>
          <w:rFonts w:ascii="微软雅黑" w:eastAsia="微软雅黑" w:hAnsi="微软雅黑" w:cs="Arial"/>
          <w:sz w:val="22"/>
        </w:rPr>
        <w:t>要求配置：</w:t>
      </w:r>
    </w:p>
    <w:p w:rsidR="00E5220F" w:rsidRPr="00FE3DDA" w:rsidRDefault="00E5220F" w:rsidP="00FE3DDA">
      <w:pPr>
        <w:spacing w:line="360" w:lineRule="auto"/>
        <w:ind w:firstLineChars="200" w:firstLine="44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2.1主机一台</w:t>
      </w:r>
    </w:p>
    <w:p w:rsidR="00E5220F" w:rsidRPr="00FE3DDA" w:rsidRDefault="00E5220F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2.2 水平转头一个：最大容量4x</w:t>
      </w:r>
      <w:r w:rsidR="002265A1" w:rsidRPr="00FE3DDA">
        <w:rPr>
          <w:rFonts w:ascii="微软雅黑" w:eastAsia="微软雅黑" w:hAnsi="微软雅黑" w:cs="Arial" w:hint="eastAsia"/>
          <w:sz w:val="22"/>
        </w:rPr>
        <w:t>2</w:t>
      </w:r>
      <w:r w:rsidRPr="00FE3DDA">
        <w:rPr>
          <w:rFonts w:ascii="微软雅黑" w:eastAsia="微软雅黑" w:hAnsi="微软雅黑" w:cs="Arial" w:hint="eastAsia"/>
          <w:sz w:val="22"/>
        </w:rPr>
        <w:t>00ml，最高转速不小于5</w:t>
      </w:r>
      <w:r w:rsidR="002265A1" w:rsidRPr="00FE3DDA">
        <w:rPr>
          <w:rFonts w:ascii="微软雅黑" w:eastAsia="微软雅黑" w:hAnsi="微软雅黑" w:cs="Arial" w:hint="eastAsia"/>
          <w:sz w:val="22"/>
        </w:rPr>
        <w:t>5</w:t>
      </w:r>
      <w:r w:rsidRPr="00FE3DDA">
        <w:rPr>
          <w:rFonts w:ascii="微软雅黑" w:eastAsia="微软雅黑" w:hAnsi="微软雅黑" w:cs="Arial" w:hint="eastAsia"/>
          <w:sz w:val="22"/>
        </w:rPr>
        <w:t>00rpm，最大离心力不小于</w:t>
      </w:r>
      <w:r w:rsidR="002265A1" w:rsidRPr="00FE3DDA">
        <w:rPr>
          <w:rFonts w:ascii="微软雅黑" w:eastAsia="微软雅黑" w:hAnsi="微软雅黑" w:cs="Arial" w:hint="eastAsia"/>
          <w:sz w:val="22"/>
        </w:rPr>
        <w:t>5000</w:t>
      </w:r>
      <w:r w:rsidRPr="00FE3DDA">
        <w:rPr>
          <w:rFonts w:ascii="微软雅黑" w:eastAsia="微软雅黑" w:hAnsi="微软雅黑" w:cs="Arial" w:hint="eastAsia"/>
          <w:sz w:val="22"/>
        </w:rPr>
        <w:t>g；</w:t>
      </w:r>
    </w:p>
    <w:p w:rsidR="00E5220F" w:rsidRPr="00FE3DDA" w:rsidRDefault="00E5220F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带有四个金属吊篮及防生物污染密封盖</w:t>
      </w:r>
    </w:p>
    <w:p w:rsidR="00E5220F" w:rsidRPr="00FE3DDA" w:rsidRDefault="002265A1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lastRenderedPageBreak/>
        <w:t xml:space="preserve">180ml离心瓶  </w:t>
      </w:r>
    </w:p>
    <w:p w:rsidR="00F128F2" w:rsidRPr="00FE3DDA" w:rsidRDefault="00E5220F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配</w:t>
      </w:r>
      <w:r w:rsidR="002265A1" w:rsidRPr="00FE3DDA">
        <w:rPr>
          <w:rFonts w:ascii="微软雅黑" w:eastAsia="微软雅黑" w:hAnsi="微软雅黑" w:cs="Arial" w:hint="eastAsia"/>
          <w:sz w:val="22"/>
        </w:rPr>
        <w:t>4</w:t>
      </w:r>
      <w:r w:rsidRPr="00FE3DDA">
        <w:rPr>
          <w:rFonts w:ascii="微软雅黑" w:eastAsia="微软雅黑" w:hAnsi="微软雅黑" w:cs="Arial" w:hint="eastAsia"/>
          <w:sz w:val="22"/>
        </w:rPr>
        <w:t xml:space="preserve">x50ml尖底离心管适配器一套 </w:t>
      </w:r>
    </w:p>
    <w:p w:rsidR="00F128F2" w:rsidRPr="00FE3DDA" w:rsidRDefault="002265A1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*</w:t>
      </w:r>
      <w:r w:rsidR="00F128F2" w:rsidRPr="00FE3DDA">
        <w:rPr>
          <w:rFonts w:ascii="微软雅黑" w:eastAsia="微软雅黑" w:hAnsi="微软雅黑" w:cs="Arial" w:hint="eastAsia"/>
          <w:sz w:val="22"/>
        </w:rPr>
        <w:t>碳纤维角度转头一个，最大容量6x100ml，最高转速不小于13000rpm，最大离心力不小于18500xg</w:t>
      </w:r>
    </w:p>
    <w:p w:rsidR="00CE2226" w:rsidRPr="00FE3DDA" w:rsidRDefault="00CE2226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50ml圆底管适配器一套</w:t>
      </w:r>
    </w:p>
    <w:p w:rsidR="009C689A" w:rsidRPr="00FE3DDA" w:rsidRDefault="00F128F2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微量角转头一个，最大容量30x2ml，最高转速不小于15200rpm，最大离心力不小于25000xg</w:t>
      </w:r>
    </w:p>
    <w:p w:rsidR="00E5220F" w:rsidRPr="00FE3DDA" w:rsidRDefault="009C689A" w:rsidP="00E5220F">
      <w:pPr>
        <w:spacing w:line="360" w:lineRule="auto"/>
        <w:ind w:left="420"/>
        <w:jc w:val="left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 w:hint="eastAsia"/>
          <w:sz w:val="22"/>
        </w:rPr>
        <w:t>酶标板转头一个 最大容量：2x3标准酶标板或2x1深孔板</w:t>
      </w:r>
      <w:r w:rsidR="00E5220F" w:rsidRPr="00FE3DDA">
        <w:rPr>
          <w:rFonts w:ascii="微软雅黑" w:eastAsia="微软雅黑" w:hAnsi="微软雅黑" w:cs="Arial" w:hint="eastAsia"/>
          <w:sz w:val="22"/>
        </w:rPr>
        <w:t xml:space="preserve"> </w:t>
      </w:r>
      <w:r w:rsidRPr="00FE3DDA">
        <w:rPr>
          <w:rFonts w:ascii="微软雅黑" w:eastAsia="微软雅黑" w:hAnsi="微软雅黑" w:cs="Arial" w:hint="eastAsia"/>
          <w:sz w:val="22"/>
        </w:rPr>
        <w:t>，最高转速不小于4000rpm，最大离心力不小于2200xg</w:t>
      </w:r>
    </w:p>
    <w:p w:rsidR="00FE3DDA" w:rsidRPr="00B6409D" w:rsidRDefault="00E5220F" w:rsidP="00FE3DDA">
      <w:pPr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3.</w:t>
      </w:r>
      <w:r w:rsidR="00FE3DDA" w:rsidRPr="00FE3DDA">
        <w:rPr>
          <w:rFonts w:ascii="微软雅黑" w:eastAsia="微软雅黑" w:hAnsi="微软雅黑" w:cs="Arial" w:hint="eastAsia"/>
          <w:sz w:val="22"/>
        </w:rPr>
        <w:t xml:space="preserve"> </w:t>
      </w:r>
      <w:r w:rsidR="00FE3DDA" w:rsidRPr="00B6409D">
        <w:rPr>
          <w:rFonts w:ascii="微软雅黑" w:eastAsia="微软雅黑" w:hAnsi="微软雅黑" w:cs="Arial" w:hint="eastAsia"/>
          <w:sz w:val="22"/>
        </w:rPr>
        <w:t>技术服务要求</w:t>
      </w:r>
      <w:r w:rsidR="00FE3DDA">
        <w:rPr>
          <w:rFonts w:ascii="微软雅黑" w:eastAsia="微软雅黑" w:hAnsi="微软雅黑" w:cs="Arial" w:hint="eastAsia"/>
          <w:sz w:val="22"/>
        </w:rPr>
        <w:t>：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3.</w:t>
      </w: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3.</w:t>
      </w: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3.</w:t>
      </w: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3.</w:t>
      </w: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F30257" w:rsidRPr="00FE3DDA" w:rsidRDefault="00F30257" w:rsidP="00FE3DDA">
      <w:pPr>
        <w:spacing w:line="360" w:lineRule="auto"/>
        <w:rPr>
          <w:rFonts w:ascii="微软雅黑" w:eastAsia="微软雅黑" w:hAnsi="微软雅黑" w:cs="Arial"/>
          <w:sz w:val="22"/>
        </w:rPr>
      </w:pPr>
    </w:p>
    <w:sectPr w:rsidR="00F30257" w:rsidRPr="00FE3DDA" w:rsidSect="00F3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3C9" w:rsidRDefault="004673C9" w:rsidP="00F128F2">
      <w:r>
        <w:separator/>
      </w:r>
    </w:p>
  </w:endnote>
  <w:endnote w:type="continuationSeparator" w:id="1">
    <w:p w:rsidR="004673C9" w:rsidRDefault="004673C9" w:rsidP="00F12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3C9" w:rsidRDefault="004673C9" w:rsidP="00F128F2">
      <w:r>
        <w:separator/>
      </w:r>
    </w:p>
  </w:footnote>
  <w:footnote w:type="continuationSeparator" w:id="1">
    <w:p w:rsidR="004673C9" w:rsidRDefault="004673C9" w:rsidP="00F12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20F"/>
    <w:rsid w:val="000130EE"/>
    <w:rsid w:val="002265A1"/>
    <w:rsid w:val="002C539C"/>
    <w:rsid w:val="004652A9"/>
    <w:rsid w:val="004673C9"/>
    <w:rsid w:val="00606921"/>
    <w:rsid w:val="0075395F"/>
    <w:rsid w:val="009A78BE"/>
    <w:rsid w:val="009C689A"/>
    <w:rsid w:val="00AF3DCD"/>
    <w:rsid w:val="00C97DB4"/>
    <w:rsid w:val="00CA4F94"/>
    <w:rsid w:val="00CE2226"/>
    <w:rsid w:val="00E32BCB"/>
    <w:rsid w:val="00E5220F"/>
    <w:rsid w:val="00F128F2"/>
    <w:rsid w:val="00F30257"/>
    <w:rsid w:val="00FE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8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高伟</cp:lastModifiedBy>
  <cp:revision>5</cp:revision>
  <dcterms:created xsi:type="dcterms:W3CDTF">2018-10-09T01:38:00Z</dcterms:created>
  <dcterms:modified xsi:type="dcterms:W3CDTF">2018-10-13T05:52:00Z</dcterms:modified>
</cp:coreProperties>
</file>