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F0" w:rsidRDefault="00006C33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恒温除湿机组技术参数</w:t>
      </w:r>
    </w:p>
    <w:tbl>
      <w:tblPr>
        <w:tblW w:w="8330" w:type="dxa"/>
        <w:tblLayout w:type="fixed"/>
        <w:tblLook w:val="04A0"/>
      </w:tblPr>
      <w:tblGrid>
        <w:gridCol w:w="1968"/>
        <w:gridCol w:w="1968"/>
        <w:gridCol w:w="4394"/>
      </w:tblGrid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台</w:t>
            </w:r>
          </w:p>
        </w:tc>
      </w:tr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制冷量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10 kW</w:t>
            </w:r>
          </w:p>
        </w:tc>
      </w:tr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控制湿度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 45 %</w:t>
            </w:r>
          </w:p>
        </w:tc>
      </w:tr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温度控制精度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18 ~ 23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，使用时控制在</w:t>
            </w: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20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℃，精度± 2 ℃</w:t>
            </w:r>
          </w:p>
        </w:tc>
      </w:tr>
      <w:tr w:rsidR="007C12F0">
        <w:trPr>
          <w:trHeight w:val="340"/>
        </w:trPr>
        <w:tc>
          <w:tcPr>
            <w:tcW w:w="1968" w:type="dxa"/>
            <w:vMerge w:val="restart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处理空气</w:t>
            </w:r>
          </w:p>
        </w:tc>
        <w:tc>
          <w:tcPr>
            <w:tcW w:w="1968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风量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</w:tr>
      <w:tr w:rsidR="007C12F0">
        <w:trPr>
          <w:trHeight w:val="340"/>
        </w:trPr>
        <w:tc>
          <w:tcPr>
            <w:tcW w:w="1968" w:type="dxa"/>
            <w:vMerge/>
            <w:vAlign w:val="center"/>
          </w:tcPr>
          <w:p w:rsidR="007C12F0" w:rsidRDefault="007C12F0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机外余压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 Pa</w:t>
            </w:r>
          </w:p>
        </w:tc>
      </w:tr>
      <w:tr w:rsidR="007C12F0">
        <w:trPr>
          <w:trHeight w:val="340"/>
        </w:trPr>
        <w:tc>
          <w:tcPr>
            <w:tcW w:w="1968" w:type="dxa"/>
            <w:vMerge/>
            <w:vAlign w:val="center"/>
          </w:tcPr>
          <w:p w:rsidR="007C12F0" w:rsidRDefault="007C12F0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风机功率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1kW</w:t>
            </w:r>
          </w:p>
        </w:tc>
      </w:tr>
      <w:tr w:rsidR="007C12F0">
        <w:trPr>
          <w:trHeight w:val="340"/>
        </w:trPr>
        <w:tc>
          <w:tcPr>
            <w:tcW w:w="1968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再生空气</w:t>
            </w:r>
          </w:p>
        </w:tc>
        <w:tc>
          <w:tcPr>
            <w:tcW w:w="1968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风机功率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0.1kW</w:t>
            </w:r>
          </w:p>
        </w:tc>
      </w:tr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sz w:val="24"/>
                <w:szCs w:val="24"/>
              </w:rPr>
              <w:t>新风量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15%</w:t>
            </w:r>
          </w:p>
        </w:tc>
      </w:tr>
      <w:tr w:rsidR="007C12F0">
        <w:trPr>
          <w:trHeight w:val="340"/>
        </w:trPr>
        <w:tc>
          <w:tcPr>
            <w:tcW w:w="1968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再生加热</w:t>
            </w:r>
          </w:p>
        </w:tc>
        <w:tc>
          <w:tcPr>
            <w:tcW w:w="1968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电加热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</w:tr>
      <w:tr w:rsidR="007C12F0">
        <w:trPr>
          <w:trHeight w:val="340"/>
        </w:trPr>
        <w:tc>
          <w:tcPr>
            <w:tcW w:w="1968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最大功率</w:t>
            </w:r>
          </w:p>
        </w:tc>
        <w:tc>
          <w:tcPr>
            <w:tcW w:w="1968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电加热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kW</w:t>
            </w:r>
          </w:p>
        </w:tc>
      </w:tr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最大噪音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 75 dB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，安装完成后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dB</w:t>
            </w:r>
          </w:p>
        </w:tc>
      </w:tr>
      <w:tr w:rsidR="007C12F0">
        <w:trPr>
          <w:trHeight w:val="340"/>
        </w:trPr>
        <w:tc>
          <w:tcPr>
            <w:tcW w:w="1968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设备重量</w:t>
            </w:r>
          </w:p>
        </w:tc>
        <w:tc>
          <w:tcPr>
            <w:tcW w:w="1968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Theme="minorEastAsia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电加热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 kg</w:t>
            </w:r>
          </w:p>
        </w:tc>
      </w:tr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机组电源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380V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交流，三相五线制</w:t>
            </w:r>
          </w:p>
        </w:tc>
      </w:tr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主电气箱</w:t>
            </w:r>
          </w:p>
        </w:tc>
        <w:tc>
          <w:tcPr>
            <w:tcW w:w="4394" w:type="dxa"/>
            <w:vAlign w:val="center"/>
          </w:tcPr>
          <w:p w:rsidR="007C12F0" w:rsidRDefault="00006168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知名</w:t>
            </w:r>
            <w:r w:rsidR="00006C3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品牌</w:t>
            </w:r>
          </w:p>
        </w:tc>
      </w:tr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＊重要指标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连续运行无异味</w:t>
            </w:r>
          </w:p>
        </w:tc>
      </w:tr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控制方式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智能化控制，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可实现远程控制</w:t>
            </w: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，故障短信、电话提醒</w:t>
            </w:r>
          </w:p>
        </w:tc>
      </w:tr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外形尺寸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长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宽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高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mm: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1600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750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800</w:t>
            </w:r>
          </w:p>
        </w:tc>
      </w:tr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减震基座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有</w:t>
            </w:r>
          </w:p>
        </w:tc>
      </w:tr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安全保护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sz w:val="24"/>
                <w:szCs w:val="24"/>
              </w:rPr>
              <w:t>过载保护</w:t>
            </w:r>
          </w:p>
        </w:tc>
      </w:tr>
      <w:tr w:rsidR="007C12F0">
        <w:trPr>
          <w:trHeight w:val="340"/>
        </w:trPr>
        <w:tc>
          <w:tcPr>
            <w:tcW w:w="3936" w:type="dxa"/>
            <w:gridSpan w:val="2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售后服务</w:t>
            </w:r>
          </w:p>
        </w:tc>
        <w:tc>
          <w:tcPr>
            <w:tcW w:w="4394" w:type="dxa"/>
            <w:vAlign w:val="center"/>
          </w:tcPr>
          <w:p w:rsidR="007C12F0" w:rsidRDefault="00006C33">
            <w:pPr>
              <w:spacing w:line="312" w:lineRule="auto"/>
              <w:ind w:firstLine="4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年保修</w:t>
            </w:r>
          </w:p>
        </w:tc>
      </w:tr>
    </w:tbl>
    <w:p w:rsidR="00006168" w:rsidRPr="00746898" w:rsidRDefault="00006168" w:rsidP="00006168">
      <w:pPr>
        <w:widowControl/>
        <w:jc w:val="left"/>
        <w:rPr>
          <w:rFonts w:ascii="微软雅黑" w:eastAsia="微软雅黑" w:hAnsi="微软雅黑" w:cs="Arial"/>
          <w:b/>
          <w:kern w:val="0"/>
          <w:sz w:val="28"/>
        </w:rPr>
      </w:pPr>
      <w:r w:rsidRPr="00746898">
        <w:rPr>
          <w:rFonts w:ascii="微软雅黑" w:eastAsia="微软雅黑" w:hAnsi="微软雅黑" w:cs="Arial" w:hint="eastAsia"/>
          <w:b/>
          <w:kern w:val="0"/>
          <w:sz w:val="28"/>
        </w:rPr>
        <w:t>技术服务要求</w:t>
      </w:r>
    </w:p>
    <w:p w:rsidR="00006168" w:rsidRPr="00746898" w:rsidRDefault="00006168" w:rsidP="00006168">
      <w:pPr>
        <w:widowControl/>
        <w:jc w:val="left"/>
        <w:rPr>
          <w:rFonts w:ascii="微软雅黑" w:eastAsia="微软雅黑" w:hAnsi="微软雅黑" w:cs="Arial"/>
          <w:kern w:val="0"/>
          <w:sz w:val="22"/>
        </w:rPr>
      </w:pPr>
      <w:r w:rsidRPr="00746898">
        <w:rPr>
          <w:rFonts w:ascii="微软雅黑" w:eastAsia="微软雅黑" w:hAnsi="微软雅黑" w:cs="Arial" w:hint="eastAsia"/>
          <w:kern w:val="0"/>
          <w:sz w:val="22"/>
        </w:rPr>
        <w:t>设备安装调试</w:t>
      </w:r>
      <w:r w:rsidRPr="00746898">
        <w:rPr>
          <w:rFonts w:ascii="微软雅黑" w:eastAsia="微软雅黑" w:hAnsi="微软雅黑" w:cs="Arial"/>
          <w:kern w:val="0"/>
          <w:sz w:val="22"/>
        </w:rPr>
        <w:t xml:space="preserve">: </w:t>
      </w:r>
      <w:r w:rsidRPr="00746898">
        <w:rPr>
          <w:rFonts w:ascii="微软雅黑" w:eastAsia="微软雅黑" w:hAnsi="微软雅黑" w:cs="Arial" w:hint="eastAsia"/>
          <w:kern w:val="0"/>
          <w:sz w:val="22"/>
        </w:rPr>
        <w:t>在买方指定的地点完成安装调试，并配合买方进行测试验收。</w:t>
      </w:r>
    </w:p>
    <w:p w:rsidR="00006168" w:rsidRPr="00746898" w:rsidRDefault="00006168" w:rsidP="00006168">
      <w:pPr>
        <w:widowControl/>
        <w:jc w:val="left"/>
        <w:rPr>
          <w:rFonts w:ascii="微软雅黑" w:eastAsia="微软雅黑" w:hAnsi="微软雅黑" w:cs="Arial"/>
          <w:kern w:val="0"/>
          <w:sz w:val="22"/>
        </w:rPr>
      </w:pPr>
      <w:r w:rsidRPr="00746898">
        <w:rPr>
          <w:rFonts w:ascii="微软雅黑" w:eastAsia="微软雅黑" w:hAnsi="微软雅黑" w:cs="Arial" w:hint="eastAsia"/>
          <w:kern w:val="0"/>
          <w:sz w:val="22"/>
        </w:rPr>
        <w:t>质保期验收合格日起</w:t>
      </w:r>
      <w:r w:rsidRPr="00746898">
        <w:rPr>
          <w:rFonts w:ascii="微软雅黑" w:eastAsia="微软雅黑" w:hAnsi="微软雅黑" w:cs="Arial"/>
          <w:kern w:val="0"/>
          <w:sz w:val="22"/>
        </w:rPr>
        <w:t>12</w:t>
      </w:r>
      <w:r w:rsidRPr="00746898">
        <w:rPr>
          <w:rFonts w:ascii="微软雅黑" w:eastAsia="微软雅黑" w:hAnsi="微软雅黑" w:cs="Arial" w:hint="eastAsia"/>
          <w:kern w:val="0"/>
          <w:sz w:val="22"/>
        </w:rPr>
        <w:t>个月。</w:t>
      </w:r>
    </w:p>
    <w:p w:rsidR="00006168" w:rsidRPr="00746898" w:rsidRDefault="00006168" w:rsidP="00006168">
      <w:pPr>
        <w:widowControl/>
        <w:jc w:val="left"/>
        <w:rPr>
          <w:rFonts w:ascii="微软雅黑" w:eastAsia="微软雅黑" w:hAnsi="微软雅黑" w:cs="Arial"/>
          <w:kern w:val="0"/>
          <w:sz w:val="22"/>
        </w:rPr>
      </w:pPr>
      <w:r w:rsidRPr="00746898">
        <w:rPr>
          <w:rFonts w:ascii="微软雅黑" w:eastAsia="微软雅黑" w:hAnsi="微软雅黑" w:cs="Arial" w:hint="eastAsia"/>
          <w:kern w:val="0"/>
          <w:sz w:val="22"/>
        </w:rPr>
        <w:t>维修响应时间</w:t>
      </w:r>
      <w:r w:rsidRPr="00746898">
        <w:rPr>
          <w:rFonts w:ascii="微软雅黑" w:eastAsia="微软雅黑" w:hAnsi="微软雅黑" w:cs="Arial"/>
          <w:kern w:val="0"/>
          <w:sz w:val="22"/>
        </w:rPr>
        <w:t xml:space="preserve">: </w:t>
      </w:r>
      <w:r w:rsidRPr="00746898">
        <w:rPr>
          <w:rFonts w:ascii="微软雅黑" w:eastAsia="微软雅黑" w:hAnsi="微软雅黑" w:cs="Arial" w:hint="eastAsia"/>
          <w:kern w:val="0"/>
          <w:sz w:val="22"/>
        </w:rPr>
        <w:t>接到维修通知后，</w:t>
      </w:r>
      <w:r w:rsidRPr="00746898">
        <w:rPr>
          <w:rFonts w:ascii="微软雅黑" w:eastAsia="微软雅黑" w:hAnsi="微软雅黑" w:cs="Arial"/>
          <w:kern w:val="0"/>
          <w:sz w:val="22"/>
        </w:rPr>
        <w:t>1</w:t>
      </w:r>
      <w:r w:rsidRPr="00746898">
        <w:rPr>
          <w:rFonts w:ascii="微软雅黑" w:eastAsia="微软雅黑" w:hAnsi="微软雅黑" w:cs="Arial" w:hint="eastAsia"/>
          <w:kern w:val="0"/>
          <w:sz w:val="22"/>
        </w:rPr>
        <w:t>个工作日内做出响应，</w:t>
      </w:r>
      <w:r w:rsidRPr="00746898">
        <w:rPr>
          <w:rFonts w:ascii="微软雅黑" w:eastAsia="微软雅黑" w:hAnsi="微软雅黑" w:cs="Arial"/>
          <w:kern w:val="0"/>
          <w:sz w:val="22"/>
        </w:rPr>
        <w:t>3</w:t>
      </w:r>
      <w:r w:rsidRPr="00746898">
        <w:rPr>
          <w:rFonts w:ascii="微软雅黑" w:eastAsia="微软雅黑" w:hAnsi="微软雅黑" w:cs="Arial" w:hint="eastAsia"/>
          <w:kern w:val="0"/>
          <w:sz w:val="22"/>
        </w:rPr>
        <w:t>个工作日内到场排除故障。</w:t>
      </w:r>
    </w:p>
    <w:p w:rsidR="00006168" w:rsidRPr="00746898" w:rsidRDefault="00006168" w:rsidP="00006168">
      <w:pPr>
        <w:widowControl/>
        <w:jc w:val="left"/>
        <w:rPr>
          <w:rFonts w:ascii="微软雅黑" w:eastAsia="微软雅黑" w:hAnsi="微软雅黑" w:cs="Arial"/>
          <w:kern w:val="0"/>
          <w:sz w:val="22"/>
        </w:rPr>
      </w:pPr>
      <w:r w:rsidRPr="00746898">
        <w:rPr>
          <w:rFonts w:ascii="微软雅黑" w:eastAsia="微软雅黑" w:hAnsi="微软雅黑" w:cs="Arial" w:hint="eastAsia"/>
          <w:kern w:val="0"/>
          <w:sz w:val="22"/>
        </w:rPr>
        <w:t>交货地点：用户指定位置。</w:t>
      </w:r>
    </w:p>
    <w:p w:rsidR="00006168" w:rsidRPr="00746898" w:rsidRDefault="00006168" w:rsidP="00006168">
      <w:pPr>
        <w:rPr>
          <w:rFonts w:ascii="微软雅黑" w:eastAsia="微软雅黑" w:hAnsi="微软雅黑"/>
        </w:rPr>
      </w:pPr>
    </w:p>
    <w:p w:rsidR="007C12F0" w:rsidRPr="00006168" w:rsidRDefault="007C12F0">
      <w:pPr>
        <w:jc w:val="left"/>
      </w:pPr>
    </w:p>
    <w:sectPr w:rsidR="007C12F0" w:rsidRPr="00006168" w:rsidSect="00386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682" w:rsidRDefault="000F5682">
      <w:r>
        <w:separator/>
      </w:r>
    </w:p>
  </w:endnote>
  <w:endnote w:type="continuationSeparator" w:id="1">
    <w:p w:rsidR="000F5682" w:rsidRDefault="000F5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F0" w:rsidRDefault="007C12F0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F0" w:rsidRDefault="007C12F0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F0" w:rsidRDefault="007C12F0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682" w:rsidRDefault="000F5682">
      <w:r>
        <w:separator/>
      </w:r>
    </w:p>
  </w:footnote>
  <w:footnote w:type="continuationSeparator" w:id="1">
    <w:p w:rsidR="000F5682" w:rsidRDefault="000F5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F0" w:rsidRDefault="007C12F0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F0" w:rsidRDefault="007C12F0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2F0" w:rsidRDefault="007C12F0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24C"/>
    <w:rsid w:val="00006168"/>
    <w:rsid w:val="00006C33"/>
    <w:rsid w:val="000B4A17"/>
    <w:rsid w:val="000F5682"/>
    <w:rsid w:val="00386375"/>
    <w:rsid w:val="003B1521"/>
    <w:rsid w:val="004A1CAD"/>
    <w:rsid w:val="004C4CDB"/>
    <w:rsid w:val="00575620"/>
    <w:rsid w:val="005970DE"/>
    <w:rsid w:val="005D708F"/>
    <w:rsid w:val="00671CF8"/>
    <w:rsid w:val="00690DB2"/>
    <w:rsid w:val="006D45B7"/>
    <w:rsid w:val="006E4AFE"/>
    <w:rsid w:val="00726545"/>
    <w:rsid w:val="007C12F0"/>
    <w:rsid w:val="009A7A07"/>
    <w:rsid w:val="00BC1415"/>
    <w:rsid w:val="00C50B07"/>
    <w:rsid w:val="00CE79E8"/>
    <w:rsid w:val="00D03A9E"/>
    <w:rsid w:val="00D8424C"/>
    <w:rsid w:val="00DC03AA"/>
    <w:rsid w:val="00E872F6"/>
    <w:rsid w:val="00F7183D"/>
    <w:rsid w:val="03AC1E25"/>
    <w:rsid w:val="181662DB"/>
    <w:rsid w:val="265D5897"/>
    <w:rsid w:val="4C0F65EE"/>
    <w:rsid w:val="53844C0C"/>
    <w:rsid w:val="65EA0FF4"/>
    <w:rsid w:val="78BD1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86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86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863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863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863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 ZX</dc:creator>
  <cp:lastModifiedBy>高伟</cp:lastModifiedBy>
  <cp:revision>4</cp:revision>
  <dcterms:created xsi:type="dcterms:W3CDTF">2018-07-19T08:14:00Z</dcterms:created>
  <dcterms:modified xsi:type="dcterms:W3CDTF">2018-07-23T05:34:00Z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