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03" w:rsidRDefault="00257803" w:rsidP="008E499E">
      <w:pPr>
        <w:jc w:val="center"/>
        <w:rPr>
          <w:sz w:val="32"/>
          <w:szCs w:val="32"/>
        </w:rPr>
      </w:pPr>
    </w:p>
    <w:p w:rsidR="008E499E" w:rsidRPr="00382233" w:rsidRDefault="003A1F5C" w:rsidP="008E499E">
      <w:pPr>
        <w:pStyle w:val="a6"/>
        <w:rPr>
          <w:sz w:val="44"/>
          <w:szCs w:val="44"/>
        </w:rPr>
      </w:pPr>
      <w:r>
        <w:rPr>
          <w:rFonts w:hint="eastAsia"/>
          <w:sz w:val="44"/>
          <w:szCs w:val="44"/>
        </w:rPr>
        <w:t>单分子</w:t>
      </w:r>
      <w:r>
        <w:rPr>
          <w:sz w:val="44"/>
          <w:szCs w:val="44"/>
        </w:rPr>
        <w:t>扫描共聚焦系统</w:t>
      </w:r>
      <w:r w:rsidR="00382233" w:rsidRPr="00382233">
        <w:rPr>
          <w:rFonts w:hint="eastAsia"/>
          <w:sz w:val="44"/>
          <w:szCs w:val="44"/>
        </w:rPr>
        <w:t>技术参数</w:t>
      </w:r>
    </w:p>
    <w:p w:rsidR="008E499E" w:rsidRPr="00AA5426" w:rsidRDefault="008E499E" w:rsidP="008E499E"/>
    <w:p w:rsidR="008E499E" w:rsidRPr="003A1F5C" w:rsidRDefault="008E499E" w:rsidP="003A1F5C">
      <w:pPr>
        <w:numPr>
          <w:ilvl w:val="0"/>
          <w:numId w:val="3"/>
        </w:numPr>
        <w:spacing w:line="360" w:lineRule="auto"/>
        <w:rPr>
          <w:b/>
          <w:sz w:val="24"/>
        </w:rPr>
      </w:pPr>
      <w:r w:rsidRPr="003A1F5C">
        <w:rPr>
          <w:rFonts w:hint="eastAsia"/>
          <w:b/>
          <w:sz w:val="24"/>
        </w:rPr>
        <w:t>工作条件：</w:t>
      </w:r>
    </w:p>
    <w:p w:rsidR="008E499E" w:rsidRPr="00AA5426" w:rsidRDefault="008E499E" w:rsidP="008E499E">
      <w:pPr>
        <w:numPr>
          <w:ilvl w:val="1"/>
          <w:numId w:val="4"/>
        </w:numPr>
        <w:spacing w:line="360" w:lineRule="auto"/>
        <w:rPr>
          <w:sz w:val="24"/>
        </w:rPr>
      </w:pPr>
      <w:r w:rsidRPr="00AA5426">
        <w:rPr>
          <w:rFonts w:ascii="宋体" w:hAnsi="宋体" w:hint="eastAsia"/>
          <w:sz w:val="24"/>
        </w:rPr>
        <w:t>适于在气温为摄氏</w:t>
      </w:r>
      <w:smartTag w:uri="urn:schemas-microsoft-com:office:smarttags" w:element="chmetcnv">
        <w:smartTagPr>
          <w:attr w:name="UnitName" w:val="℃"/>
          <w:attr w:name="SourceValue" w:val="40"/>
          <w:attr w:name="HasSpace" w:val="False"/>
          <w:attr w:name="Negative" w:val="True"/>
          <w:attr w:name="NumberType" w:val="1"/>
          <w:attr w:name="TCSC" w:val="0"/>
        </w:smartTagPr>
        <w:r w:rsidRPr="00AA5426">
          <w:rPr>
            <w:rFonts w:ascii="宋体" w:hAnsi="宋体"/>
            <w:sz w:val="24"/>
          </w:rPr>
          <w:t>-40</w:t>
        </w:r>
        <w:r w:rsidRPr="00AA5426">
          <w:rPr>
            <w:rFonts w:ascii="宋体" w:hAnsi="宋体" w:hint="eastAsia"/>
            <w:sz w:val="24"/>
          </w:rPr>
          <w:t>℃</w:t>
        </w:r>
      </w:smartTag>
      <w:r w:rsidRPr="00AA5426">
        <w:rPr>
          <w:rFonts w:ascii="宋体" w:hAnsi="宋体" w:hint="eastAsia"/>
          <w:sz w:val="24"/>
        </w:rPr>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AA5426">
          <w:rPr>
            <w:rFonts w:ascii="宋体" w:hAnsi="宋体"/>
            <w:sz w:val="24"/>
          </w:rPr>
          <w:t>50</w:t>
        </w:r>
        <w:r w:rsidRPr="00AA5426">
          <w:rPr>
            <w:rFonts w:ascii="宋体" w:hAnsi="宋体" w:hint="eastAsia"/>
            <w:sz w:val="24"/>
          </w:rPr>
          <w:t>℃</w:t>
        </w:r>
      </w:smartTag>
      <w:r w:rsidRPr="00AA5426">
        <w:rPr>
          <w:rFonts w:ascii="宋体" w:hAnsi="宋体" w:hint="eastAsia"/>
          <w:sz w:val="24"/>
        </w:rPr>
        <w:t>和相对湿度为</w:t>
      </w:r>
      <w:r w:rsidRPr="00AA5426">
        <w:rPr>
          <w:rFonts w:ascii="宋体" w:hAnsi="宋体"/>
          <w:sz w:val="24"/>
        </w:rPr>
        <w:t>90</w:t>
      </w:r>
      <w:r w:rsidRPr="00AA5426">
        <w:rPr>
          <w:rFonts w:ascii="宋体" w:hAnsi="宋体" w:hint="eastAsia"/>
          <w:sz w:val="24"/>
        </w:rPr>
        <w:t>％的环境条件下运输和贮存。</w:t>
      </w:r>
    </w:p>
    <w:p w:rsidR="008E499E" w:rsidRDefault="008E499E" w:rsidP="008E499E">
      <w:pPr>
        <w:numPr>
          <w:ilvl w:val="1"/>
          <w:numId w:val="4"/>
        </w:numPr>
        <w:spacing w:line="360" w:lineRule="auto"/>
        <w:rPr>
          <w:sz w:val="24"/>
        </w:rPr>
      </w:pPr>
      <w:r w:rsidRPr="00AA5426">
        <w:rPr>
          <w:rFonts w:ascii="宋体" w:hAnsi="宋体" w:hint="eastAsia"/>
          <w:sz w:val="24"/>
        </w:rPr>
        <w:t>适于在电源</w:t>
      </w:r>
      <w:r w:rsidRPr="00AA5426">
        <w:rPr>
          <w:rFonts w:ascii="宋体" w:hAnsi="宋体"/>
          <w:sz w:val="24"/>
        </w:rPr>
        <w:t>220V</w:t>
      </w:r>
      <w:r w:rsidRPr="00AA5426">
        <w:rPr>
          <w:rFonts w:ascii="宋体" w:hAnsi="宋体" w:hint="eastAsia"/>
          <w:sz w:val="24"/>
        </w:rPr>
        <w:t>（</w:t>
      </w:r>
      <w:r w:rsidRPr="00AA5426">
        <w:rPr>
          <w:rFonts w:ascii="宋体" w:hAnsi="宋体"/>
          <w:sz w:val="24"/>
        </w:rPr>
        <w:sym w:font="Symbol" w:char="F0B1"/>
      </w:r>
      <w:r w:rsidRPr="00AA5426">
        <w:rPr>
          <w:rFonts w:ascii="宋体" w:hAnsi="宋体"/>
          <w:sz w:val="24"/>
        </w:rPr>
        <w:t>10</w:t>
      </w:r>
      <w:r w:rsidRPr="00AA5426">
        <w:rPr>
          <w:rFonts w:ascii="宋体" w:hAnsi="宋体" w:hint="eastAsia"/>
          <w:sz w:val="24"/>
        </w:rPr>
        <w:t>％）</w:t>
      </w:r>
      <w:r w:rsidRPr="00AA5426">
        <w:rPr>
          <w:rFonts w:ascii="宋体" w:hAnsi="宋体"/>
          <w:sz w:val="24"/>
        </w:rPr>
        <w:t>/50Hz</w:t>
      </w:r>
      <w:r w:rsidRPr="00AA5426">
        <w:rPr>
          <w:rFonts w:ascii="宋体" w:hAnsi="宋体" w:hint="eastAsia"/>
          <w:sz w:val="24"/>
        </w:rPr>
        <w:t>、气温摄氏+</w:t>
      </w:r>
      <w:smartTag w:uri="urn:schemas-microsoft-com:office:smarttags" w:element="chmetcnv">
        <w:smartTagPr>
          <w:attr w:name="UnitName" w:val="℃"/>
          <w:attr w:name="SourceValue" w:val="15"/>
          <w:attr w:name="HasSpace" w:val="False"/>
          <w:attr w:name="Negative" w:val="False"/>
          <w:attr w:name="NumberType" w:val="1"/>
          <w:attr w:name="TCSC" w:val="0"/>
        </w:smartTagPr>
        <w:r w:rsidRPr="00AA5426">
          <w:rPr>
            <w:rFonts w:ascii="宋体" w:hAnsi="宋体" w:hint="eastAsia"/>
            <w:sz w:val="24"/>
          </w:rPr>
          <w:t>1</w:t>
        </w:r>
        <w:r w:rsidRPr="00AA5426">
          <w:rPr>
            <w:rFonts w:ascii="宋体" w:hAnsi="宋体"/>
            <w:sz w:val="24"/>
          </w:rPr>
          <w:t>5</w:t>
        </w:r>
        <w:r w:rsidRPr="00AA5426">
          <w:rPr>
            <w:rFonts w:ascii="宋体" w:hAnsi="宋体" w:hint="eastAsia"/>
            <w:sz w:val="24"/>
          </w:rPr>
          <w:t>℃</w:t>
        </w:r>
      </w:smartTag>
      <w:r w:rsidRPr="00AA5426">
        <w:rPr>
          <w:rFonts w:ascii="宋体" w:hAnsi="宋体" w:hint="eastAsia"/>
          <w:sz w:val="24"/>
        </w:rPr>
        <w:t>～＋</w:t>
      </w:r>
      <w:smartTag w:uri="urn:schemas-microsoft-com:office:smarttags" w:element="chmetcnv">
        <w:smartTagPr>
          <w:attr w:name="UnitName" w:val="℃"/>
          <w:attr w:name="SourceValue" w:val="30"/>
          <w:attr w:name="HasSpace" w:val="False"/>
          <w:attr w:name="Negative" w:val="False"/>
          <w:attr w:name="NumberType" w:val="1"/>
          <w:attr w:name="TCSC" w:val="0"/>
        </w:smartTagPr>
        <w:r w:rsidRPr="00AA5426">
          <w:rPr>
            <w:rFonts w:ascii="宋体" w:hAnsi="宋体" w:hint="eastAsia"/>
            <w:sz w:val="24"/>
          </w:rPr>
          <w:t>3</w:t>
        </w:r>
        <w:r w:rsidRPr="00AA5426">
          <w:rPr>
            <w:rFonts w:ascii="宋体" w:hAnsi="宋体"/>
            <w:sz w:val="24"/>
          </w:rPr>
          <w:t>0</w:t>
        </w:r>
        <w:r w:rsidRPr="00AA5426">
          <w:rPr>
            <w:rFonts w:ascii="宋体" w:hAnsi="宋体" w:hint="eastAsia"/>
            <w:sz w:val="24"/>
          </w:rPr>
          <w:t>℃</w:t>
        </w:r>
      </w:smartTag>
      <w:r w:rsidRPr="00AA5426">
        <w:rPr>
          <w:rFonts w:ascii="宋体" w:hAnsi="宋体" w:hint="eastAsia"/>
          <w:sz w:val="24"/>
        </w:rPr>
        <w:t>和相对湿度小于</w:t>
      </w:r>
      <w:r w:rsidRPr="00AA5426">
        <w:rPr>
          <w:rFonts w:ascii="宋体" w:hAnsi="宋体"/>
          <w:sz w:val="24"/>
        </w:rPr>
        <w:t>8</w:t>
      </w:r>
      <w:r w:rsidRPr="00AA5426">
        <w:rPr>
          <w:rFonts w:ascii="宋体" w:hAnsi="宋体" w:hint="eastAsia"/>
          <w:sz w:val="24"/>
        </w:rPr>
        <w:t>0％的环境条件下运行。能够连续正常工作。</w:t>
      </w:r>
    </w:p>
    <w:p w:rsidR="008E499E" w:rsidRPr="00AA5426" w:rsidRDefault="008E499E" w:rsidP="008E499E">
      <w:pPr>
        <w:spacing w:line="360" w:lineRule="auto"/>
        <w:rPr>
          <w:sz w:val="24"/>
        </w:rPr>
      </w:pPr>
    </w:p>
    <w:p w:rsidR="008E499E" w:rsidRDefault="008E499E" w:rsidP="008E499E">
      <w:pPr>
        <w:numPr>
          <w:ilvl w:val="0"/>
          <w:numId w:val="3"/>
        </w:numPr>
        <w:spacing w:line="360" w:lineRule="auto"/>
        <w:rPr>
          <w:b/>
          <w:sz w:val="24"/>
        </w:rPr>
      </w:pPr>
      <w:r>
        <w:rPr>
          <w:rFonts w:hint="eastAsia"/>
          <w:b/>
          <w:sz w:val="24"/>
        </w:rPr>
        <w:t>设备用途：</w:t>
      </w:r>
    </w:p>
    <w:p w:rsidR="008E499E" w:rsidRPr="007961AA" w:rsidRDefault="008E499E" w:rsidP="008E499E">
      <w:pPr>
        <w:numPr>
          <w:ilvl w:val="1"/>
          <w:numId w:val="3"/>
        </w:numPr>
        <w:spacing w:line="360" w:lineRule="auto"/>
        <w:rPr>
          <w:sz w:val="24"/>
        </w:rPr>
      </w:pPr>
      <w:r w:rsidRPr="007961AA">
        <w:rPr>
          <w:rFonts w:hint="eastAsia"/>
          <w:sz w:val="24"/>
        </w:rPr>
        <w:t>在单分子水平上在体内或体外检测生物大分子之间纳米级距离及其变化，并且具有极高的空间及时间分辨率，在生物大分子相互作用、细胞生理研究、免疫分析等方面有着广泛的应用，是</w:t>
      </w:r>
      <w:r>
        <w:rPr>
          <w:rFonts w:hint="eastAsia"/>
          <w:sz w:val="24"/>
        </w:rPr>
        <w:t>实验室</w:t>
      </w:r>
      <w:r w:rsidRPr="007961AA">
        <w:rPr>
          <w:rFonts w:hint="eastAsia"/>
          <w:sz w:val="24"/>
        </w:rPr>
        <w:t>科研</w:t>
      </w:r>
      <w:r>
        <w:rPr>
          <w:rFonts w:hint="eastAsia"/>
          <w:sz w:val="24"/>
        </w:rPr>
        <w:t>的</w:t>
      </w:r>
      <w:r w:rsidRPr="007961AA">
        <w:rPr>
          <w:rFonts w:hint="eastAsia"/>
          <w:sz w:val="24"/>
        </w:rPr>
        <w:t>重要工具。</w:t>
      </w:r>
    </w:p>
    <w:p w:rsidR="008E499E" w:rsidRDefault="008E499E" w:rsidP="008E499E">
      <w:pPr>
        <w:spacing w:line="360" w:lineRule="auto"/>
        <w:rPr>
          <w:sz w:val="24"/>
        </w:rPr>
      </w:pPr>
    </w:p>
    <w:p w:rsidR="00257803" w:rsidRDefault="00257803" w:rsidP="00257803">
      <w:pPr>
        <w:numPr>
          <w:ilvl w:val="0"/>
          <w:numId w:val="3"/>
        </w:numPr>
        <w:spacing w:line="360" w:lineRule="auto"/>
        <w:rPr>
          <w:b/>
          <w:sz w:val="24"/>
        </w:rPr>
      </w:pPr>
      <w:r>
        <w:rPr>
          <w:rFonts w:hint="eastAsia"/>
          <w:b/>
          <w:sz w:val="24"/>
        </w:rPr>
        <w:t>产品配置要求</w:t>
      </w:r>
    </w:p>
    <w:p w:rsidR="00257803" w:rsidRDefault="00257803" w:rsidP="00257803">
      <w:pPr>
        <w:numPr>
          <w:ilvl w:val="1"/>
          <w:numId w:val="3"/>
        </w:numPr>
        <w:spacing w:line="360" w:lineRule="auto"/>
        <w:rPr>
          <w:sz w:val="24"/>
        </w:rPr>
      </w:pPr>
      <w:r>
        <w:rPr>
          <w:rFonts w:hint="eastAsia"/>
          <w:sz w:val="24"/>
        </w:rPr>
        <w:t>561</w:t>
      </w:r>
      <w:r>
        <w:rPr>
          <w:rFonts w:hint="eastAsia"/>
          <w:sz w:val="24"/>
        </w:rPr>
        <w:t>纳米激光器，</w:t>
      </w:r>
      <w:r>
        <w:rPr>
          <w:rFonts w:hint="eastAsia"/>
          <w:sz w:val="24"/>
        </w:rPr>
        <w:t>1</w:t>
      </w:r>
      <w:r>
        <w:rPr>
          <w:rFonts w:hint="eastAsia"/>
          <w:sz w:val="24"/>
        </w:rPr>
        <w:t>台；</w:t>
      </w:r>
      <w:r>
        <w:rPr>
          <w:rFonts w:hint="eastAsia"/>
          <w:sz w:val="24"/>
        </w:rPr>
        <w:t>640</w:t>
      </w:r>
      <w:r>
        <w:rPr>
          <w:rFonts w:hint="eastAsia"/>
          <w:sz w:val="24"/>
        </w:rPr>
        <w:t>纳米激光器，</w:t>
      </w:r>
      <w:r>
        <w:rPr>
          <w:rFonts w:hint="eastAsia"/>
          <w:sz w:val="24"/>
        </w:rPr>
        <w:t>1</w:t>
      </w:r>
      <w:r>
        <w:rPr>
          <w:rFonts w:hint="eastAsia"/>
          <w:sz w:val="24"/>
        </w:rPr>
        <w:t>台；单光子探测器，</w:t>
      </w:r>
      <w:r>
        <w:rPr>
          <w:rFonts w:hint="eastAsia"/>
          <w:sz w:val="24"/>
        </w:rPr>
        <w:t>1</w:t>
      </w:r>
      <w:r>
        <w:rPr>
          <w:rFonts w:hint="eastAsia"/>
          <w:sz w:val="24"/>
        </w:rPr>
        <w:t>台；</w:t>
      </w:r>
    </w:p>
    <w:p w:rsidR="00257803" w:rsidRPr="00257803" w:rsidRDefault="00257803" w:rsidP="008E499E">
      <w:pPr>
        <w:spacing w:line="360" w:lineRule="auto"/>
        <w:rPr>
          <w:sz w:val="24"/>
        </w:rPr>
      </w:pPr>
    </w:p>
    <w:p w:rsidR="008E499E" w:rsidRDefault="008E499E" w:rsidP="008E499E">
      <w:pPr>
        <w:numPr>
          <w:ilvl w:val="0"/>
          <w:numId w:val="3"/>
        </w:numPr>
        <w:spacing w:line="360" w:lineRule="auto"/>
        <w:rPr>
          <w:b/>
          <w:sz w:val="24"/>
        </w:rPr>
      </w:pPr>
      <w:r>
        <w:rPr>
          <w:rFonts w:hint="eastAsia"/>
          <w:b/>
          <w:sz w:val="24"/>
        </w:rPr>
        <w:t>技术规格：</w:t>
      </w:r>
    </w:p>
    <w:p w:rsidR="008E499E" w:rsidRPr="00257803" w:rsidRDefault="008E499E" w:rsidP="008E499E">
      <w:pPr>
        <w:numPr>
          <w:ilvl w:val="1"/>
          <w:numId w:val="3"/>
        </w:numPr>
        <w:spacing w:line="360" w:lineRule="auto"/>
        <w:rPr>
          <w:b/>
          <w:sz w:val="24"/>
        </w:rPr>
      </w:pPr>
      <w:r w:rsidRPr="00257803">
        <w:rPr>
          <w:rFonts w:hint="eastAsia"/>
          <w:b/>
          <w:sz w:val="24"/>
        </w:rPr>
        <w:t>激光器</w:t>
      </w:r>
    </w:p>
    <w:p w:rsidR="008E499E" w:rsidRPr="007961AA" w:rsidRDefault="008E499E" w:rsidP="008E499E">
      <w:pPr>
        <w:numPr>
          <w:ilvl w:val="2"/>
          <w:numId w:val="3"/>
        </w:numPr>
        <w:spacing w:line="360" w:lineRule="auto"/>
        <w:rPr>
          <w:sz w:val="24"/>
        </w:rPr>
      </w:pPr>
      <w:r w:rsidRPr="007961AA">
        <w:rPr>
          <w:rFonts w:hint="eastAsia"/>
          <w:sz w:val="24"/>
        </w:rPr>
        <w:t>激光波长：</w:t>
      </w:r>
      <w:r w:rsidRPr="007961AA">
        <w:rPr>
          <w:rFonts w:hint="eastAsia"/>
          <w:sz w:val="24"/>
        </w:rPr>
        <w:t>561 nm</w:t>
      </w:r>
      <w:r w:rsidRPr="007961AA">
        <w:rPr>
          <w:rFonts w:hint="eastAsia"/>
          <w:sz w:val="24"/>
        </w:rPr>
        <w:t>，</w:t>
      </w:r>
      <w:r w:rsidRPr="007961AA">
        <w:rPr>
          <w:rFonts w:hint="eastAsia"/>
          <w:sz w:val="24"/>
        </w:rPr>
        <w:t>64</w:t>
      </w:r>
      <w:r>
        <w:rPr>
          <w:rFonts w:hint="eastAsia"/>
          <w:sz w:val="24"/>
        </w:rPr>
        <w:t>7</w:t>
      </w:r>
      <w:r w:rsidRPr="007961AA">
        <w:rPr>
          <w:rFonts w:hint="eastAsia"/>
          <w:sz w:val="24"/>
        </w:rPr>
        <w:t xml:space="preserve"> nm </w:t>
      </w:r>
    </w:p>
    <w:p w:rsidR="008E499E" w:rsidRPr="007961AA" w:rsidRDefault="007D1DB3" w:rsidP="008E499E">
      <w:pPr>
        <w:numPr>
          <w:ilvl w:val="2"/>
          <w:numId w:val="3"/>
        </w:numPr>
        <w:spacing w:line="360" w:lineRule="auto"/>
        <w:rPr>
          <w:sz w:val="24"/>
        </w:rPr>
      </w:pPr>
      <w:r>
        <w:rPr>
          <w:sz w:val="24"/>
        </w:rPr>
        <w:t>#</w:t>
      </w:r>
      <w:r w:rsidR="008E499E" w:rsidRPr="007961AA">
        <w:rPr>
          <w:rFonts w:hint="eastAsia"/>
          <w:sz w:val="24"/>
        </w:rPr>
        <w:t>激光功率：</w:t>
      </w:r>
      <w:r w:rsidR="008E499E" w:rsidRPr="007961AA">
        <w:rPr>
          <w:rFonts w:hint="eastAsia"/>
          <w:sz w:val="24"/>
        </w:rPr>
        <w:t>561</w:t>
      </w:r>
      <w:r w:rsidR="008E499E">
        <w:rPr>
          <w:rFonts w:ascii="宋体" w:hAnsi="宋体" w:hint="eastAsia"/>
          <w:sz w:val="24"/>
        </w:rPr>
        <w:t>≥</w:t>
      </w:r>
      <w:r w:rsidR="008E499E" w:rsidRPr="007961AA">
        <w:rPr>
          <w:rFonts w:hint="eastAsia"/>
          <w:sz w:val="24"/>
        </w:rPr>
        <w:t>1</w:t>
      </w:r>
      <w:r w:rsidR="008E499E">
        <w:rPr>
          <w:rFonts w:hint="eastAsia"/>
          <w:sz w:val="24"/>
        </w:rPr>
        <w:t>5</w:t>
      </w:r>
      <w:r w:rsidR="008E499E" w:rsidRPr="007961AA">
        <w:rPr>
          <w:rFonts w:hint="eastAsia"/>
          <w:sz w:val="24"/>
        </w:rPr>
        <w:t xml:space="preserve">0 </w:t>
      </w:r>
      <w:proofErr w:type="spellStart"/>
      <w:r w:rsidR="008E499E" w:rsidRPr="007961AA">
        <w:rPr>
          <w:rFonts w:hint="eastAsia"/>
          <w:sz w:val="24"/>
        </w:rPr>
        <w:t>mW</w:t>
      </w:r>
      <w:proofErr w:type="spellEnd"/>
      <w:r w:rsidR="008E499E" w:rsidRPr="007961AA">
        <w:rPr>
          <w:rFonts w:hint="eastAsia"/>
          <w:sz w:val="24"/>
        </w:rPr>
        <w:t>，</w:t>
      </w:r>
      <w:r w:rsidR="008E499E" w:rsidRPr="007961AA">
        <w:rPr>
          <w:rFonts w:hint="eastAsia"/>
          <w:sz w:val="24"/>
        </w:rPr>
        <w:t>64</w:t>
      </w:r>
      <w:r w:rsidR="008E499E">
        <w:rPr>
          <w:rFonts w:hint="eastAsia"/>
          <w:sz w:val="24"/>
        </w:rPr>
        <w:t>7</w:t>
      </w:r>
      <w:r w:rsidR="008E499E">
        <w:rPr>
          <w:rFonts w:ascii="宋体" w:hAnsi="宋体" w:hint="eastAsia"/>
          <w:sz w:val="24"/>
        </w:rPr>
        <w:t>≥</w:t>
      </w:r>
      <w:r w:rsidR="008E499E" w:rsidRPr="007961AA">
        <w:rPr>
          <w:rFonts w:hint="eastAsia"/>
          <w:sz w:val="24"/>
        </w:rPr>
        <w:t>1</w:t>
      </w:r>
      <w:r w:rsidR="008E499E">
        <w:rPr>
          <w:rFonts w:hint="eastAsia"/>
          <w:sz w:val="24"/>
        </w:rPr>
        <w:t>2</w:t>
      </w:r>
      <w:r w:rsidR="008E499E" w:rsidRPr="007961AA">
        <w:rPr>
          <w:rFonts w:hint="eastAsia"/>
          <w:sz w:val="24"/>
        </w:rPr>
        <w:t xml:space="preserve">0 </w:t>
      </w:r>
      <w:proofErr w:type="spellStart"/>
      <w:r w:rsidR="008E499E" w:rsidRPr="007961AA">
        <w:rPr>
          <w:rFonts w:hint="eastAsia"/>
          <w:sz w:val="24"/>
        </w:rPr>
        <w:t>mW</w:t>
      </w:r>
      <w:proofErr w:type="spellEnd"/>
    </w:p>
    <w:p w:rsidR="008E499E" w:rsidRPr="007961AA" w:rsidRDefault="008E499E" w:rsidP="008E499E">
      <w:pPr>
        <w:numPr>
          <w:ilvl w:val="2"/>
          <w:numId w:val="3"/>
        </w:numPr>
        <w:spacing w:line="360" w:lineRule="auto"/>
        <w:rPr>
          <w:sz w:val="24"/>
        </w:rPr>
      </w:pPr>
      <w:r w:rsidRPr="007961AA">
        <w:rPr>
          <w:rFonts w:hint="eastAsia"/>
          <w:sz w:val="24"/>
        </w:rPr>
        <w:t>激光模式：</w:t>
      </w:r>
      <w:r w:rsidRPr="007961AA">
        <w:rPr>
          <w:rFonts w:hint="eastAsia"/>
          <w:sz w:val="24"/>
        </w:rPr>
        <w:t>TEM00</w:t>
      </w:r>
    </w:p>
    <w:p w:rsidR="008E499E" w:rsidRPr="007961AA" w:rsidRDefault="008E499E" w:rsidP="008E499E">
      <w:pPr>
        <w:numPr>
          <w:ilvl w:val="2"/>
          <w:numId w:val="3"/>
        </w:numPr>
        <w:spacing w:line="360" w:lineRule="auto"/>
        <w:rPr>
          <w:sz w:val="24"/>
        </w:rPr>
      </w:pPr>
      <w:r w:rsidRPr="007961AA">
        <w:rPr>
          <w:rFonts w:hint="eastAsia"/>
          <w:sz w:val="24"/>
        </w:rPr>
        <w:t>光束质量：</w:t>
      </w:r>
      <w:r w:rsidRPr="007961AA">
        <w:rPr>
          <w:rFonts w:hint="eastAsia"/>
          <w:sz w:val="24"/>
        </w:rPr>
        <w:t>M2&lt;1.1</w:t>
      </w:r>
    </w:p>
    <w:p w:rsidR="008E499E" w:rsidRPr="007961AA" w:rsidRDefault="008E499E" w:rsidP="008E499E">
      <w:pPr>
        <w:numPr>
          <w:ilvl w:val="2"/>
          <w:numId w:val="3"/>
        </w:numPr>
        <w:spacing w:line="360" w:lineRule="auto"/>
        <w:rPr>
          <w:sz w:val="24"/>
        </w:rPr>
      </w:pPr>
      <w:r w:rsidRPr="007961AA">
        <w:rPr>
          <w:rFonts w:hint="eastAsia"/>
          <w:sz w:val="24"/>
        </w:rPr>
        <w:t>激光强度稳定性：优于</w:t>
      </w:r>
      <w:r w:rsidRPr="007961AA">
        <w:rPr>
          <w:rFonts w:hint="eastAsia"/>
          <w:sz w:val="24"/>
        </w:rPr>
        <w:t>1%</w:t>
      </w:r>
    </w:p>
    <w:p w:rsidR="008E499E" w:rsidRPr="007961AA" w:rsidRDefault="008E499E" w:rsidP="008E499E">
      <w:pPr>
        <w:numPr>
          <w:ilvl w:val="2"/>
          <w:numId w:val="3"/>
        </w:numPr>
        <w:spacing w:line="360" w:lineRule="auto"/>
        <w:rPr>
          <w:sz w:val="24"/>
        </w:rPr>
      </w:pPr>
      <w:r w:rsidRPr="007D1DB3">
        <w:rPr>
          <w:rFonts w:hint="eastAsia"/>
          <w:b/>
          <w:sz w:val="24"/>
        </w:rPr>
        <w:t>*</w:t>
      </w:r>
      <w:r w:rsidRPr="007961AA">
        <w:rPr>
          <w:rFonts w:hint="eastAsia"/>
          <w:sz w:val="24"/>
        </w:rPr>
        <w:t>标准配置为光纤输出，</w:t>
      </w:r>
      <w:r w:rsidR="0079099D">
        <w:rPr>
          <w:rFonts w:hint="eastAsia"/>
          <w:sz w:val="24"/>
        </w:rPr>
        <w:t>具备</w:t>
      </w:r>
      <w:r w:rsidRPr="007961AA">
        <w:rPr>
          <w:rFonts w:hint="eastAsia"/>
          <w:sz w:val="24"/>
        </w:rPr>
        <w:t>自由光输出</w:t>
      </w:r>
    </w:p>
    <w:p w:rsidR="008E499E" w:rsidRPr="007961AA" w:rsidRDefault="008E499E" w:rsidP="008E499E">
      <w:pPr>
        <w:numPr>
          <w:ilvl w:val="2"/>
          <w:numId w:val="3"/>
        </w:numPr>
        <w:spacing w:line="360" w:lineRule="auto"/>
        <w:rPr>
          <w:sz w:val="24"/>
        </w:rPr>
      </w:pPr>
      <w:r w:rsidRPr="007961AA">
        <w:rPr>
          <w:rFonts w:hint="eastAsia"/>
          <w:sz w:val="24"/>
        </w:rPr>
        <w:t>激光强度</w:t>
      </w:r>
      <w:r w:rsidRPr="007961AA">
        <w:rPr>
          <w:rFonts w:hint="eastAsia"/>
          <w:sz w:val="24"/>
        </w:rPr>
        <w:t xml:space="preserve">0 </w:t>
      </w:r>
      <w:r w:rsidRPr="007961AA">
        <w:rPr>
          <w:rFonts w:hint="eastAsia"/>
          <w:sz w:val="24"/>
        </w:rPr>
        <w:t>–</w:t>
      </w:r>
      <w:r w:rsidRPr="007961AA">
        <w:rPr>
          <w:rFonts w:hint="eastAsia"/>
          <w:sz w:val="24"/>
        </w:rPr>
        <w:t xml:space="preserve"> 100%</w:t>
      </w:r>
      <w:r w:rsidRPr="007961AA">
        <w:rPr>
          <w:rFonts w:hint="eastAsia"/>
          <w:sz w:val="24"/>
        </w:rPr>
        <w:t>全范围调节</w:t>
      </w:r>
    </w:p>
    <w:p w:rsidR="008E499E" w:rsidRPr="007961AA" w:rsidRDefault="008E499E" w:rsidP="008E499E">
      <w:pPr>
        <w:numPr>
          <w:ilvl w:val="2"/>
          <w:numId w:val="3"/>
        </w:numPr>
        <w:spacing w:line="360" w:lineRule="auto"/>
        <w:rPr>
          <w:sz w:val="24"/>
        </w:rPr>
      </w:pPr>
      <w:r w:rsidRPr="007961AA">
        <w:rPr>
          <w:rFonts w:hint="eastAsia"/>
          <w:sz w:val="24"/>
        </w:rPr>
        <w:t>激光预热时间：小于</w:t>
      </w:r>
      <w:r w:rsidRPr="007961AA">
        <w:rPr>
          <w:rFonts w:hint="eastAsia"/>
          <w:sz w:val="24"/>
        </w:rPr>
        <w:t>5</w:t>
      </w:r>
      <w:r w:rsidRPr="007961AA">
        <w:rPr>
          <w:rFonts w:hint="eastAsia"/>
          <w:sz w:val="24"/>
        </w:rPr>
        <w:t>分钟</w:t>
      </w:r>
    </w:p>
    <w:p w:rsidR="008E499E" w:rsidRPr="007961AA" w:rsidRDefault="008E499E" w:rsidP="008E499E">
      <w:pPr>
        <w:numPr>
          <w:ilvl w:val="2"/>
          <w:numId w:val="3"/>
        </w:numPr>
        <w:spacing w:line="360" w:lineRule="auto"/>
        <w:rPr>
          <w:sz w:val="24"/>
        </w:rPr>
      </w:pPr>
      <w:r w:rsidRPr="007961AA">
        <w:rPr>
          <w:rFonts w:hint="eastAsia"/>
          <w:sz w:val="24"/>
        </w:rPr>
        <w:t>激光整合器：整合</w:t>
      </w:r>
      <w:r>
        <w:rPr>
          <w:rFonts w:hint="eastAsia"/>
          <w:sz w:val="24"/>
        </w:rPr>
        <w:t>4</w:t>
      </w:r>
      <w:r w:rsidRPr="007961AA">
        <w:rPr>
          <w:rFonts w:hint="eastAsia"/>
          <w:sz w:val="24"/>
        </w:rPr>
        <w:t>种波长激光，</w:t>
      </w:r>
      <w:r w:rsidRPr="007961AA">
        <w:rPr>
          <w:rFonts w:hint="eastAsia"/>
          <w:sz w:val="24"/>
        </w:rPr>
        <w:t>USB</w:t>
      </w:r>
      <w:r w:rsidRPr="007961AA">
        <w:rPr>
          <w:rFonts w:hint="eastAsia"/>
          <w:sz w:val="24"/>
        </w:rPr>
        <w:t>接口，单模光纤输出</w:t>
      </w:r>
    </w:p>
    <w:p w:rsidR="008E499E" w:rsidRDefault="008E499E" w:rsidP="008E499E">
      <w:pPr>
        <w:numPr>
          <w:ilvl w:val="2"/>
          <w:numId w:val="3"/>
        </w:numPr>
        <w:spacing w:line="360" w:lineRule="auto"/>
        <w:rPr>
          <w:sz w:val="24"/>
        </w:rPr>
      </w:pPr>
      <w:r w:rsidRPr="007961AA">
        <w:rPr>
          <w:rFonts w:hint="eastAsia"/>
          <w:sz w:val="24"/>
        </w:rPr>
        <w:t>405/488/561/640nm</w:t>
      </w:r>
      <w:r w:rsidRPr="007961AA">
        <w:rPr>
          <w:rFonts w:hint="eastAsia"/>
          <w:sz w:val="24"/>
        </w:rPr>
        <w:t>四通道激光滤光块</w:t>
      </w:r>
    </w:p>
    <w:p w:rsidR="008E499E" w:rsidRDefault="008E499E" w:rsidP="008E499E">
      <w:pPr>
        <w:numPr>
          <w:ilvl w:val="2"/>
          <w:numId w:val="3"/>
        </w:numPr>
        <w:spacing w:line="360" w:lineRule="auto"/>
        <w:rPr>
          <w:sz w:val="24"/>
        </w:rPr>
      </w:pPr>
      <w:r>
        <w:rPr>
          <w:rFonts w:hint="eastAsia"/>
          <w:sz w:val="24"/>
        </w:rPr>
        <w:lastRenderedPageBreak/>
        <w:t>激光照明器：电动调节激光照射角度，可用软件控制，切换和保存角度</w:t>
      </w:r>
    </w:p>
    <w:p w:rsidR="008E499E" w:rsidRPr="007961AA" w:rsidRDefault="008E499E" w:rsidP="008E499E">
      <w:pPr>
        <w:spacing w:line="360" w:lineRule="auto"/>
        <w:ind w:left="709"/>
        <w:rPr>
          <w:sz w:val="24"/>
        </w:rPr>
      </w:pPr>
    </w:p>
    <w:p w:rsidR="008E499E" w:rsidRPr="00257803" w:rsidRDefault="008E499E" w:rsidP="008E499E">
      <w:pPr>
        <w:numPr>
          <w:ilvl w:val="1"/>
          <w:numId w:val="3"/>
        </w:numPr>
        <w:spacing w:line="360" w:lineRule="auto"/>
        <w:rPr>
          <w:b/>
          <w:sz w:val="24"/>
        </w:rPr>
      </w:pPr>
      <w:r w:rsidRPr="00257803">
        <w:rPr>
          <w:rFonts w:hint="eastAsia"/>
          <w:b/>
          <w:sz w:val="24"/>
        </w:rPr>
        <w:t>单光子探测器</w:t>
      </w:r>
    </w:p>
    <w:p w:rsidR="008E499E" w:rsidRPr="00FC2684" w:rsidRDefault="008E499E" w:rsidP="008E499E">
      <w:pPr>
        <w:numPr>
          <w:ilvl w:val="2"/>
          <w:numId w:val="3"/>
        </w:numPr>
        <w:spacing w:line="360" w:lineRule="auto"/>
        <w:rPr>
          <w:sz w:val="24"/>
        </w:rPr>
      </w:pPr>
      <w:r w:rsidRPr="00FC2684">
        <w:rPr>
          <w:rFonts w:hint="eastAsia"/>
          <w:sz w:val="24"/>
        </w:rPr>
        <w:t>像素：</w:t>
      </w:r>
      <w:r w:rsidRPr="00FC2684">
        <w:rPr>
          <w:rFonts w:hint="eastAsia"/>
          <w:sz w:val="24"/>
        </w:rPr>
        <w:t>2048(H)</w:t>
      </w:r>
      <w:r w:rsidRPr="00FC2684">
        <w:rPr>
          <w:rFonts w:hint="eastAsia"/>
          <w:sz w:val="24"/>
        </w:rPr>
        <w:t>×</w:t>
      </w:r>
      <w:r w:rsidRPr="00FC2684">
        <w:rPr>
          <w:rFonts w:hint="eastAsia"/>
          <w:sz w:val="24"/>
        </w:rPr>
        <w:t>2048(V),</w:t>
      </w:r>
    </w:p>
    <w:p w:rsidR="008E499E" w:rsidRPr="00FC2684" w:rsidRDefault="008E499E" w:rsidP="008E499E">
      <w:pPr>
        <w:numPr>
          <w:ilvl w:val="2"/>
          <w:numId w:val="3"/>
        </w:numPr>
        <w:spacing w:line="360" w:lineRule="auto"/>
        <w:rPr>
          <w:sz w:val="24"/>
        </w:rPr>
      </w:pPr>
      <w:r w:rsidRPr="00FC2684">
        <w:rPr>
          <w:rFonts w:hint="eastAsia"/>
          <w:sz w:val="24"/>
        </w:rPr>
        <w:t>像元尺寸：</w:t>
      </w:r>
      <w:r w:rsidRPr="00FC2684">
        <w:rPr>
          <w:rFonts w:hint="eastAsia"/>
          <w:sz w:val="24"/>
        </w:rPr>
        <w:t>6.5µm</w:t>
      </w:r>
      <w:r w:rsidRPr="00FC2684">
        <w:rPr>
          <w:rFonts w:hint="eastAsia"/>
          <w:sz w:val="24"/>
        </w:rPr>
        <w:t>×</w:t>
      </w:r>
      <w:r w:rsidRPr="00FC2684">
        <w:rPr>
          <w:rFonts w:hint="eastAsia"/>
          <w:sz w:val="24"/>
        </w:rPr>
        <w:t>6.5µm,</w:t>
      </w:r>
    </w:p>
    <w:p w:rsidR="008E499E" w:rsidRPr="00FC2684" w:rsidRDefault="008E499E" w:rsidP="008E499E">
      <w:pPr>
        <w:numPr>
          <w:ilvl w:val="2"/>
          <w:numId w:val="3"/>
        </w:numPr>
        <w:spacing w:line="360" w:lineRule="auto"/>
        <w:rPr>
          <w:sz w:val="24"/>
        </w:rPr>
      </w:pPr>
      <w:r w:rsidRPr="00FC2684">
        <w:rPr>
          <w:rFonts w:hint="eastAsia"/>
          <w:sz w:val="24"/>
        </w:rPr>
        <w:t>满井电子：</w:t>
      </w:r>
      <w:r>
        <w:rPr>
          <w:rFonts w:ascii="宋体" w:hAnsi="宋体" w:hint="eastAsia"/>
          <w:sz w:val="24"/>
        </w:rPr>
        <w:t>≥</w:t>
      </w:r>
      <w:r w:rsidRPr="00FC2684">
        <w:rPr>
          <w:rFonts w:hint="eastAsia"/>
          <w:sz w:val="24"/>
        </w:rPr>
        <w:t>30000,</w:t>
      </w:r>
    </w:p>
    <w:p w:rsidR="008E499E" w:rsidRPr="00FC2684" w:rsidRDefault="008E499E" w:rsidP="008E499E">
      <w:pPr>
        <w:numPr>
          <w:ilvl w:val="2"/>
          <w:numId w:val="3"/>
        </w:numPr>
        <w:spacing w:line="360" w:lineRule="auto"/>
        <w:rPr>
          <w:sz w:val="24"/>
        </w:rPr>
      </w:pPr>
      <w:r w:rsidRPr="00FC2684">
        <w:rPr>
          <w:rFonts w:hint="eastAsia"/>
          <w:sz w:val="24"/>
        </w:rPr>
        <w:t>量子效率：</w:t>
      </w:r>
      <w:r w:rsidRPr="00FC2684">
        <w:rPr>
          <w:rFonts w:hint="eastAsia"/>
          <w:sz w:val="24"/>
        </w:rPr>
        <w:t>&gt;70%@600nm, &gt;40%@800nm</w:t>
      </w:r>
    </w:p>
    <w:p w:rsidR="008E499E" w:rsidRPr="00FC2684" w:rsidRDefault="008E499E" w:rsidP="008E499E">
      <w:pPr>
        <w:numPr>
          <w:ilvl w:val="2"/>
          <w:numId w:val="3"/>
        </w:numPr>
        <w:spacing w:line="360" w:lineRule="auto"/>
        <w:rPr>
          <w:sz w:val="24"/>
        </w:rPr>
      </w:pPr>
      <w:r w:rsidRPr="00FC2684">
        <w:rPr>
          <w:rFonts w:hint="eastAsia"/>
          <w:sz w:val="24"/>
        </w:rPr>
        <w:t>制冷方式：</w:t>
      </w:r>
      <w:r w:rsidRPr="00FC2684">
        <w:rPr>
          <w:rFonts w:hint="eastAsia"/>
          <w:sz w:val="24"/>
        </w:rPr>
        <w:t xml:space="preserve">forced air: </w:t>
      </w:r>
      <w:r>
        <w:rPr>
          <w:rFonts w:ascii="宋体" w:hAnsi="宋体" w:hint="eastAsia"/>
          <w:sz w:val="24"/>
        </w:rPr>
        <w:t>≤</w:t>
      </w:r>
      <w:r w:rsidRPr="00FC2684">
        <w:rPr>
          <w:rFonts w:hint="eastAsia"/>
          <w:sz w:val="24"/>
        </w:rPr>
        <w:t>-10</w:t>
      </w:r>
      <w:r w:rsidRPr="00FC2684">
        <w:rPr>
          <w:rFonts w:hint="eastAsia"/>
          <w:sz w:val="24"/>
        </w:rPr>
        <w:t>℃，</w:t>
      </w:r>
      <w:r w:rsidRPr="00FC2684">
        <w:rPr>
          <w:rFonts w:hint="eastAsia"/>
          <w:sz w:val="24"/>
        </w:rPr>
        <w:t xml:space="preserve">Water cooled: </w:t>
      </w:r>
      <w:r>
        <w:rPr>
          <w:rFonts w:ascii="宋体" w:hAnsi="宋体" w:hint="eastAsia"/>
          <w:sz w:val="24"/>
        </w:rPr>
        <w:t>≤</w:t>
      </w:r>
      <w:r w:rsidRPr="00FC2684">
        <w:rPr>
          <w:rFonts w:hint="eastAsia"/>
          <w:sz w:val="24"/>
        </w:rPr>
        <w:t>-30</w:t>
      </w:r>
      <w:r w:rsidRPr="00FC2684">
        <w:rPr>
          <w:rFonts w:hint="eastAsia"/>
          <w:sz w:val="24"/>
        </w:rPr>
        <w:t>℃</w:t>
      </w:r>
    </w:p>
    <w:p w:rsidR="008E499E" w:rsidRPr="00FC2684" w:rsidRDefault="008E499E" w:rsidP="008E499E">
      <w:pPr>
        <w:numPr>
          <w:ilvl w:val="2"/>
          <w:numId w:val="3"/>
        </w:numPr>
        <w:spacing w:line="360" w:lineRule="auto"/>
        <w:rPr>
          <w:sz w:val="24"/>
        </w:rPr>
      </w:pPr>
      <w:r w:rsidRPr="00FC2684">
        <w:rPr>
          <w:rFonts w:hint="eastAsia"/>
          <w:sz w:val="24"/>
        </w:rPr>
        <w:t>暗电流：</w:t>
      </w:r>
      <w:r>
        <w:rPr>
          <w:rFonts w:ascii="宋体" w:hAnsi="宋体" w:hint="eastAsia"/>
          <w:sz w:val="24"/>
        </w:rPr>
        <w:t>≤</w:t>
      </w:r>
      <w:r w:rsidRPr="00FC2684">
        <w:rPr>
          <w:rFonts w:hint="eastAsia"/>
          <w:sz w:val="24"/>
        </w:rPr>
        <w:t>0.05 electrons/pixel/s(Air cooled)</w:t>
      </w:r>
    </w:p>
    <w:p w:rsidR="008E499E" w:rsidRPr="00FC2684" w:rsidRDefault="008E499E" w:rsidP="008E499E">
      <w:pPr>
        <w:numPr>
          <w:ilvl w:val="2"/>
          <w:numId w:val="3"/>
        </w:numPr>
        <w:spacing w:line="360" w:lineRule="auto"/>
        <w:rPr>
          <w:sz w:val="24"/>
        </w:rPr>
      </w:pPr>
      <w:r w:rsidRPr="00FC2684">
        <w:rPr>
          <w:rFonts w:hint="eastAsia"/>
          <w:sz w:val="24"/>
        </w:rPr>
        <w:t>*</w:t>
      </w:r>
      <w:r w:rsidRPr="00FC2684">
        <w:rPr>
          <w:rFonts w:hint="eastAsia"/>
          <w:sz w:val="24"/>
        </w:rPr>
        <w:t>满幅成像速度：</w:t>
      </w:r>
      <w:r w:rsidRPr="00FC2684">
        <w:rPr>
          <w:rFonts w:hint="eastAsia"/>
          <w:sz w:val="24"/>
        </w:rPr>
        <w:t xml:space="preserve">100fps, </w:t>
      </w:r>
      <w:r w:rsidRPr="00FC2684">
        <w:rPr>
          <w:rFonts w:hint="eastAsia"/>
          <w:sz w:val="24"/>
        </w:rPr>
        <w:t>最快速度：</w:t>
      </w:r>
      <w:r w:rsidRPr="00FC2684">
        <w:rPr>
          <w:rFonts w:hint="eastAsia"/>
          <w:sz w:val="24"/>
        </w:rPr>
        <w:t>25655fps</w:t>
      </w:r>
      <w:r w:rsidRPr="00FC2684">
        <w:rPr>
          <w:rFonts w:hint="eastAsia"/>
          <w:sz w:val="24"/>
        </w:rPr>
        <w:t>（</w:t>
      </w:r>
      <w:r w:rsidRPr="00FC2684">
        <w:rPr>
          <w:rFonts w:hint="eastAsia"/>
          <w:sz w:val="24"/>
        </w:rPr>
        <w:t>2048(H)*8(V)</w:t>
      </w:r>
      <w:r w:rsidRPr="00FC2684">
        <w:rPr>
          <w:rFonts w:hint="eastAsia"/>
          <w:sz w:val="24"/>
        </w:rPr>
        <w:t>）</w:t>
      </w:r>
    </w:p>
    <w:p w:rsidR="008E499E" w:rsidRPr="00FC2684" w:rsidRDefault="008E499E" w:rsidP="008E499E">
      <w:pPr>
        <w:numPr>
          <w:ilvl w:val="2"/>
          <w:numId w:val="3"/>
        </w:numPr>
        <w:spacing w:line="360" w:lineRule="auto"/>
        <w:rPr>
          <w:sz w:val="24"/>
        </w:rPr>
      </w:pPr>
      <w:r w:rsidRPr="00FC2684">
        <w:rPr>
          <w:rFonts w:hint="eastAsia"/>
          <w:sz w:val="24"/>
        </w:rPr>
        <w:t>数模转换位数：</w:t>
      </w:r>
      <w:r w:rsidRPr="00FC2684">
        <w:rPr>
          <w:rFonts w:hint="eastAsia"/>
          <w:sz w:val="24"/>
        </w:rPr>
        <w:t>16bit</w:t>
      </w:r>
      <w:r w:rsidRPr="00FC2684">
        <w:rPr>
          <w:rFonts w:hint="eastAsia"/>
          <w:sz w:val="24"/>
        </w:rPr>
        <w:t>输出</w:t>
      </w:r>
      <w:r w:rsidRPr="00FC2684">
        <w:rPr>
          <w:rFonts w:hint="eastAsia"/>
          <w:sz w:val="24"/>
        </w:rPr>
        <w:t xml:space="preserve">, </w:t>
      </w:r>
    </w:p>
    <w:p w:rsidR="008E499E" w:rsidRPr="00FC2684" w:rsidRDefault="008E499E" w:rsidP="008E499E">
      <w:pPr>
        <w:numPr>
          <w:ilvl w:val="2"/>
          <w:numId w:val="3"/>
        </w:numPr>
        <w:spacing w:line="360" w:lineRule="auto"/>
        <w:rPr>
          <w:sz w:val="24"/>
        </w:rPr>
      </w:pPr>
      <w:r w:rsidRPr="00FC2684">
        <w:rPr>
          <w:rFonts w:hint="eastAsia"/>
          <w:sz w:val="24"/>
        </w:rPr>
        <w:t>读出模式：</w:t>
      </w:r>
      <w:r w:rsidRPr="00FC2684">
        <w:rPr>
          <w:rFonts w:hint="eastAsia"/>
          <w:sz w:val="24"/>
        </w:rPr>
        <w:t>binning 2</w:t>
      </w:r>
      <w:r w:rsidRPr="00FC2684">
        <w:rPr>
          <w:rFonts w:hint="eastAsia"/>
          <w:sz w:val="24"/>
        </w:rPr>
        <w:t>×</w:t>
      </w:r>
      <w:r w:rsidRPr="00FC2684">
        <w:rPr>
          <w:rFonts w:hint="eastAsia"/>
          <w:sz w:val="24"/>
        </w:rPr>
        <w:t>2</w:t>
      </w:r>
      <w:r w:rsidRPr="00FC2684">
        <w:rPr>
          <w:rFonts w:hint="eastAsia"/>
          <w:sz w:val="24"/>
        </w:rPr>
        <w:t>、</w:t>
      </w:r>
      <w:r w:rsidRPr="00FC2684">
        <w:rPr>
          <w:rFonts w:hint="eastAsia"/>
          <w:sz w:val="24"/>
        </w:rPr>
        <w:t>4</w:t>
      </w:r>
      <w:r w:rsidRPr="00FC2684">
        <w:rPr>
          <w:rFonts w:hint="eastAsia"/>
          <w:sz w:val="24"/>
        </w:rPr>
        <w:t>×</w:t>
      </w:r>
      <w:r w:rsidRPr="00FC2684">
        <w:rPr>
          <w:rFonts w:hint="eastAsia"/>
          <w:sz w:val="24"/>
        </w:rPr>
        <w:t>4,</w:t>
      </w:r>
    </w:p>
    <w:p w:rsidR="008E499E" w:rsidRPr="00FC2684" w:rsidRDefault="008E499E" w:rsidP="008E499E">
      <w:pPr>
        <w:numPr>
          <w:ilvl w:val="2"/>
          <w:numId w:val="3"/>
        </w:numPr>
        <w:spacing w:line="360" w:lineRule="auto"/>
        <w:rPr>
          <w:sz w:val="24"/>
        </w:rPr>
      </w:pPr>
      <w:r w:rsidRPr="00FC2684">
        <w:rPr>
          <w:rFonts w:hint="eastAsia"/>
          <w:sz w:val="24"/>
        </w:rPr>
        <w:t>数字接口：同时具有</w:t>
      </w:r>
      <w:r w:rsidRPr="00FC2684">
        <w:rPr>
          <w:rFonts w:hint="eastAsia"/>
          <w:sz w:val="24"/>
        </w:rPr>
        <w:t>Camera link</w:t>
      </w:r>
      <w:r w:rsidRPr="00FC2684">
        <w:rPr>
          <w:rFonts w:hint="eastAsia"/>
          <w:sz w:val="24"/>
        </w:rPr>
        <w:t>接口</w:t>
      </w:r>
      <w:r w:rsidRPr="00FC2684">
        <w:rPr>
          <w:rFonts w:hint="eastAsia"/>
          <w:sz w:val="24"/>
        </w:rPr>
        <w:t>(100fps</w:t>
      </w:r>
      <w:r w:rsidRPr="00FC2684">
        <w:rPr>
          <w:rFonts w:hint="eastAsia"/>
          <w:sz w:val="24"/>
        </w:rPr>
        <w:t>全幅</w:t>
      </w:r>
      <w:r w:rsidRPr="00FC2684">
        <w:rPr>
          <w:rFonts w:hint="eastAsia"/>
          <w:sz w:val="24"/>
        </w:rPr>
        <w:t>)</w:t>
      </w:r>
      <w:r w:rsidRPr="00FC2684">
        <w:rPr>
          <w:rFonts w:hint="eastAsia"/>
          <w:sz w:val="24"/>
        </w:rPr>
        <w:t>，</w:t>
      </w:r>
      <w:r w:rsidRPr="00FC2684">
        <w:rPr>
          <w:rFonts w:hint="eastAsia"/>
          <w:sz w:val="24"/>
        </w:rPr>
        <w:t>USB 3.0</w:t>
      </w:r>
      <w:r w:rsidRPr="00FC2684">
        <w:rPr>
          <w:rFonts w:hint="eastAsia"/>
          <w:sz w:val="24"/>
        </w:rPr>
        <w:t>接口（</w:t>
      </w:r>
      <w:r w:rsidRPr="00FC2684">
        <w:rPr>
          <w:rFonts w:hint="eastAsia"/>
          <w:sz w:val="24"/>
        </w:rPr>
        <w:t xml:space="preserve">30fps </w:t>
      </w:r>
      <w:r w:rsidRPr="00FC2684">
        <w:rPr>
          <w:rFonts w:hint="eastAsia"/>
          <w:sz w:val="24"/>
        </w:rPr>
        <w:t>全幅）</w:t>
      </w:r>
    </w:p>
    <w:p w:rsidR="008E499E" w:rsidRPr="00FC2684" w:rsidRDefault="008E499E" w:rsidP="008E499E">
      <w:pPr>
        <w:numPr>
          <w:ilvl w:val="2"/>
          <w:numId w:val="3"/>
        </w:numPr>
        <w:spacing w:line="360" w:lineRule="auto"/>
        <w:rPr>
          <w:sz w:val="24"/>
        </w:rPr>
      </w:pPr>
      <w:r w:rsidRPr="00FC2684">
        <w:rPr>
          <w:rFonts w:hint="eastAsia"/>
          <w:sz w:val="24"/>
        </w:rPr>
        <w:t>读出噪声：标准输出：</w:t>
      </w:r>
      <w:r>
        <w:rPr>
          <w:rFonts w:ascii="宋体" w:hAnsi="宋体" w:hint="eastAsia"/>
          <w:sz w:val="24"/>
        </w:rPr>
        <w:t>≤</w:t>
      </w:r>
      <w:r w:rsidRPr="00FC2684">
        <w:rPr>
          <w:rFonts w:hint="eastAsia"/>
          <w:sz w:val="24"/>
        </w:rPr>
        <w:t xml:space="preserve">1.9e </w:t>
      </w:r>
      <w:proofErr w:type="spellStart"/>
      <w:r w:rsidRPr="00FC2684">
        <w:rPr>
          <w:rFonts w:hint="eastAsia"/>
          <w:sz w:val="24"/>
        </w:rPr>
        <w:t>rms</w:t>
      </w:r>
      <w:proofErr w:type="spellEnd"/>
      <w:r w:rsidRPr="00FC2684">
        <w:rPr>
          <w:rFonts w:hint="eastAsia"/>
          <w:sz w:val="24"/>
        </w:rPr>
        <w:t xml:space="preserve"> (1.3e </w:t>
      </w:r>
      <w:r w:rsidRPr="00FC2684">
        <w:rPr>
          <w:rFonts w:hint="eastAsia"/>
          <w:sz w:val="24"/>
        </w:rPr>
        <w:t>平均值</w:t>
      </w:r>
      <w:r w:rsidRPr="00FC2684">
        <w:rPr>
          <w:rFonts w:hint="eastAsia"/>
          <w:sz w:val="24"/>
        </w:rPr>
        <w:t>)</w:t>
      </w:r>
    </w:p>
    <w:p w:rsidR="008E499E" w:rsidRDefault="008E499E" w:rsidP="008E499E">
      <w:pPr>
        <w:numPr>
          <w:ilvl w:val="2"/>
          <w:numId w:val="3"/>
        </w:numPr>
        <w:spacing w:line="360" w:lineRule="auto"/>
        <w:rPr>
          <w:sz w:val="24"/>
        </w:rPr>
      </w:pPr>
      <w:r w:rsidRPr="00FC2684">
        <w:rPr>
          <w:rFonts w:hint="eastAsia"/>
          <w:sz w:val="24"/>
        </w:rPr>
        <w:t>慢速输出：</w:t>
      </w:r>
      <w:r>
        <w:rPr>
          <w:rFonts w:ascii="宋体" w:hAnsi="宋体" w:hint="eastAsia"/>
          <w:sz w:val="24"/>
        </w:rPr>
        <w:t>≤</w:t>
      </w:r>
      <w:r w:rsidRPr="00FC2684">
        <w:rPr>
          <w:rFonts w:hint="eastAsia"/>
          <w:sz w:val="24"/>
        </w:rPr>
        <w:t xml:space="preserve">1.5e </w:t>
      </w:r>
      <w:proofErr w:type="spellStart"/>
      <w:r w:rsidRPr="00FC2684">
        <w:rPr>
          <w:rFonts w:hint="eastAsia"/>
          <w:sz w:val="24"/>
        </w:rPr>
        <w:t>rms</w:t>
      </w:r>
      <w:proofErr w:type="spellEnd"/>
      <w:r w:rsidRPr="00FC2684">
        <w:rPr>
          <w:rFonts w:hint="eastAsia"/>
          <w:sz w:val="24"/>
        </w:rPr>
        <w:t xml:space="preserve"> (0.9e </w:t>
      </w:r>
      <w:r w:rsidRPr="00FC2684">
        <w:rPr>
          <w:rFonts w:hint="eastAsia"/>
          <w:sz w:val="24"/>
        </w:rPr>
        <w:t>平均值</w:t>
      </w:r>
      <w:r w:rsidRPr="00FC2684">
        <w:rPr>
          <w:rFonts w:hint="eastAsia"/>
          <w:sz w:val="24"/>
        </w:rPr>
        <w:t xml:space="preserve">) </w:t>
      </w:r>
    </w:p>
    <w:p w:rsidR="008E499E" w:rsidRPr="009421CE" w:rsidRDefault="008E499E" w:rsidP="00382233">
      <w:pPr>
        <w:spacing w:line="360" w:lineRule="auto"/>
        <w:rPr>
          <w:sz w:val="24"/>
        </w:rPr>
      </w:pPr>
    </w:p>
    <w:p w:rsidR="008E499E" w:rsidRDefault="008E499E" w:rsidP="008E499E">
      <w:pPr>
        <w:numPr>
          <w:ilvl w:val="0"/>
          <w:numId w:val="3"/>
        </w:numPr>
        <w:tabs>
          <w:tab w:val="left" w:pos="540"/>
        </w:tabs>
        <w:spacing w:line="360" w:lineRule="auto"/>
        <w:rPr>
          <w:b/>
          <w:sz w:val="24"/>
        </w:rPr>
      </w:pPr>
      <w:r>
        <w:rPr>
          <w:rFonts w:hint="eastAsia"/>
          <w:b/>
          <w:sz w:val="24"/>
        </w:rPr>
        <w:t>技术文件：</w:t>
      </w:r>
    </w:p>
    <w:p w:rsidR="008E499E" w:rsidRPr="000D6D84" w:rsidRDefault="008E499E" w:rsidP="008E499E">
      <w:pPr>
        <w:numPr>
          <w:ilvl w:val="1"/>
          <w:numId w:val="3"/>
        </w:numPr>
        <w:tabs>
          <w:tab w:val="left" w:pos="540"/>
        </w:tabs>
        <w:spacing w:line="360" w:lineRule="auto"/>
        <w:rPr>
          <w:sz w:val="24"/>
        </w:rPr>
      </w:pPr>
      <w:r w:rsidRPr="000D6D84">
        <w:rPr>
          <w:rFonts w:hint="eastAsia"/>
          <w:color w:val="000000"/>
          <w:sz w:val="24"/>
        </w:rPr>
        <w:t>一套中文或英文说明书在合同签定后</w:t>
      </w:r>
      <w:r w:rsidRPr="000D6D84">
        <w:rPr>
          <w:color w:val="000000"/>
          <w:sz w:val="24"/>
        </w:rPr>
        <w:t>45</w:t>
      </w:r>
      <w:r w:rsidRPr="000D6D84">
        <w:rPr>
          <w:rFonts w:hint="eastAsia"/>
          <w:color w:val="000000"/>
          <w:sz w:val="24"/>
        </w:rPr>
        <w:t>天内提供给用户。另一套完整的中文或英文说明书、维修说明书、线路图随仪器包装提供给用户。</w:t>
      </w:r>
    </w:p>
    <w:p w:rsidR="008E499E" w:rsidRDefault="008E499E" w:rsidP="008E499E">
      <w:pPr>
        <w:spacing w:line="360" w:lineRule="auto"/>
        <w:rPr>
          <w:sz w:val="24"/>
        </w:rPr>
      </w:pPr>
    </w:p>
    <w:p w:rsidR="008E499E" w:rsidRDefault="008E499E" w:rsidP="008E499E">
      <w:pPr>
        <w:numPr>
          <w:ilvl w:val="0"/>
          <w:numId w:val="3"/>
        </w:numPr>
        <w:spacing w:line="360" w:lineRule="auto"/>
        <w:rPr>
          <w:b/>
          <w:sz w:val="24"/>
        </w:rPr>
      </w:pPr>
      <w:r>
        <w:rPr>
          <w:rFonts w:hint="eastAsia"/>
          <w:b/>
          <w:sz w:val="24"/>
        </w:rPr>
        <w:t>技术服务：</w:t>
      </w:r>
    </w:p>
    <w:p w:rsidR="008E499E" w:rsidRDefault="008E499E" w:rsidP="008E499E">
      <w:pPr>
        <w:numPr>
          <w:ilvl w:val="1"/>
          <w:numId w:val="3"/>
        </w:numPr>
        <w:spacing w:line="360" w:lineRule="auto"/>
        <w:rPr>
          <w:sz w:val="24"/>
        </w:rPr>
      </w:pPr>
      <w:r>
        <w:rPr>
          <w:rFonts w:hint="eastAsia"/>
          <w:sz w:val="24"/>
        </w:rPr>
        <w:t>设备安装调试</w:t>
      </w:r>
    </w:p>
    <w:p w:rsidR="008E499E" w:rsidRDefault="008E499E" w:rsidP="008E499E">
      <w:pPr>
        <w:numPr>
          <w:ilvl w:val="2"/>
          <w:numId w:val="3"/>
        </w:numPr>
        <w:spacing w:line="360" w:lineRule="auto"/>
        <w:rPr>
          <w:sz w:val="24"/>
        </w:rPr>
      </w:pPr>
      <w:r w:rsidRPr="00DF3301">
        <w:rPr>
          <w:rFonts w:hint="eastAsia"/>
          <w:color w:val="000000"/>
          <w:sz w:val="24"/>
        </w:rPr>
        <w:t>仪器到达用户所在地后</w:t>
      </w:r>
      <w:r w:rsidRPr="00DF3301">
        <w:rPr>
          <w:color w:val="000000"/>
          <w:sz w:val="24"/>
        </w:rPr>
        <w:t xml:space="preserve">, </w:t>
      </w:r>
      <w:r w:rsidRPr="00DF3301">
        <w:rPr>
          <w:rFonts w:hint="eastAsia"/>
          <w:color w:val="000000"/>
          <w:sz w:val="24"/>
        </w:rPr>
        <w:t>在接到用户通知后</w:t>
      </w:r>
      <w:r w:rsidRPr="00DF3301">
        <w:rPr>
          <w:color w:val="000000"/>
          <w:sz w:val="24"/>
        </w:rPr>
        <w:t>1</w:t>
      </w:r>
      <w:r w:rsidRPr="00DF3301">
        <w:rPr>
          <w:rFonts w:hint="eastAsia"/>
          <w:color w:val="000000"/>
          <w:sz w:val="24"/>
        </w:rPr>
        <w:t>周内执行安装调试直至达到验收指标。</w:t>
      </w:r>
    </w:p>
    <w:p w:rsidR="008E499E" w:rsidRPr="00DF3301" w:rsidRDefault="008E499E" w:rsidP="008E499E">
      <w:pPr>
        <w:numPr>
          <w:ilvl w:val="2"/>
          <w:numId w:val="3"/>
        </w:numPr>
        <w:spacing w:line="360" w:lineRule="auto"/>
        <w:rPr>
          <w:sz w:val="24"/>
        </w:rPr>
      </w:pPr>
      <w:r w:rsidRPr="00DF3301">
        <w:rPr>
          <w:rFonts w:hint="eastAsia"/>
          <w:color w:val="000000"/>
          <w:sz w:val="24"/>
        </w:rPr>
        <w:t>每台仪器的安装调试</w:t>
      </w:r>
      <w:r w:rsidRPr="00DF3301">
        <w:rPr>
          <w:color w:val="000000"/>
          <w:sz w:val="24"/>
        </w:rPr>
        <w:t>-</w:t>
      </w:r>
      <w:r w:rsidRPr="00DF3301">
        <w:rPr>
          <w:rFonts w:hint="eastAsia"/>
          <w:color w:val="000000"/>
          <w:sz w:val="24"/>
        </w:rPr>
        <w:t>验收期不长于</w:t>
      </w:r>
      <w:r w:rsidRPr="00DF3301">
        <w:rPr>
          <w:color w:val="000000"/>
          <w:sz w:val="24"/>
        </w:rPr>
        <w:t>10</w:t>
      </w:r>
      <w:r w:rsidRPr="00DF3301">
        <w:rPr>
          <w:rFonts w:hint="eastAsia"/>
          <w:color w:val="000000"/>
          <w:sz w:val="24"/>
        </w:rPr>
        <w:t>个工作日。</w:t>
      </w:r>
    </w:p>
    <w:p w:rsidR="008E499E" w:rsidRDefault="008E499E" w:rsidP="008E499E">
      <w:pPr>
        <w:spacing w:line="360" w:lineRule="auto"/>
        <w:ind w:left="709"/>
        <w:rPr>
          <w:sz w:val="24"/>
        </w:rPr>
      </w:pPr>
    </w:p>
    <w:p w:rsidR="008E499E" w:rsidRPr="00DF3301" w:rsidRDefault="008E499E" w:rsidP="008E499E">
      <w:pPr>
        <w:numPr>
          <w:ilvl w:val="1"/>
          <w:numId w:val="3"/>
        </w:numPr>
        <w:spacing w:line="360" w:lineRule="auto"/>
        <w:rPr>
          <w:sz w:val="24"/>
        </w:rPr>
      </w:pPr>
      <w:r w:rsidRPr="00DF3301">
        <w:rPr>
          <w:rFonts w:hint="eastAsia"/>
          <w:sz w:val="24"/>
        </w:rPr>
        <w:t>技术培训</w:t>
      </w:r>
      <w:r>
        <w:rPr>
          <w:rFonts w:hint="eastAsia"/>
          <w:sz w:val="24"/>
        </w:rPr>
        <w:t>：</w:t>
      </w:r>
      <w:r w:rsidRPr="00DF3301">
        <w:rPr>
          <w:rFonts w:hint="eastAsia"/>
          <w:color w:val="000000"/>
          <w:sz w:val="24"/>
        </w:rPr>
        <w:t>在用户所在地对用户进行</w:t>
      </w:r>
      <w:r w:rsidRPr="00DF3301">
        <w:rPr>
          <w:color w:val="000000"/>
          <w:sz w:val="24"/>
        </w:rPr>
        <w:t>1</w:t>
      </w:r>
      <w:r w:rsidRPr="00DF3301">
        <w:rPr>
          <w:rFonts w:hint="eastAsia"/>
          <w:color w:val="000000"/>
          <w:sz w:val="24"/>
        </w:rPr>
        <w:t>人、为期</w:t>
      </w:r>
      <w:r w:rsidRPr="00DF3301">
        <w:rPr>
          <w:color w:val="000000"/>
          <w:sz w:val="24"/>
        </w:rPr>
        <w:t>2</w:t>
      </w:r>
      <w:r w:rsidRPr="00DF3301">
        <w:rPr>
          <w:rFonts w:hint="eastAsia"/>
          <w:color w:val="000000"/>
          <w:sz w:val="24"/>
        </w:rPr>
        <w:t>周的免费培训。培训内容包括仪器的技术原理、操作、数据处理、基本维护等。</w:t>
      </w:r>
    </w:p>
    <w:p w:rsidR="008E499E" w:rsidRDefault="008E499E" w:rsidP="008E499E">
      <w:pPr>
        <w:numPr>
          <w:ilvl w:val="1"/>
          <w:numId w:val="3"/>
        </w:numPr>
        <w:spacing w:line="360" w:lineRule="auto"/>
        <w:rPr>
          <w:sz w:val="24"/>
        </w:rPr>
      </w:pPr>
      <w:r>
        <w:rPr>
          <w:rFonts w:hint="eastAsia"/>
          <w:sz w:val="24"/>
        </w:rPr>
        <w:lastRenderedPageBreak/>
        <w:t>保修期：</w:t>
      </w:r>
      <w:r>
        <w:rPr>
          <w:rFonts w:hint="eastAsia"/>
          <w:color w:val="000000"/>
          <w:sz w:val="24"/>
        </w:rPr>
        <w:t>提供</w:t>
      </w:r>
      <w:r>
        <w:rPr>
          <w:rFonts w:hint="eastAsia"/>
          <w:color w:val="000000"/>
          <w:sz w:val="24"/>
        </w:rPr>
        <w:t>1</w:t>
      </w:r>
      <w:r>
        <w:rPr>
          <w:rFonts w:hint="eastAsia"/>
          <w:color w:val="000000"/>
          <w:sz w:val="24"/>
        </w:rPr>
        <w:t>年免费保修，保修期自验收签字</w:t>
      </w:r>
      <w:r w:rsidR="0007335E">
        <w:rPr>
          <w:rFonts w:hint="eastAsia"/>
          <w:color w:val="000000"/>
          <w:sz w:val="24"/>
        </w:rPr>
        <w:t>并盖章</w:t>
      </w:r>
      <w:r>
        <w:rPr>
          <w:rFonts w:hint="eastAsia"/>
          <w:color w:val="000000"/>
          <w:sz w:val="24"/>
        </w:rPr>
        <w:t>之日起计算。保修期满前</w:t>
      </w:r>
      <w:r>
        <w:rPr>
          <w:color w:val="000000"/>
          <w:sz w:val="24"/>
        </w:rPr>
        <w:t>1</w:t>
      </w:r>
      <w:r>
        <w:rPr>
          <w:rFonts w:hint="eastAsia"/>
          <w:color w:val="000000"/>
          <w:sz w:val="24"/>
        </w:rPr>
        <w:t>个月内卖方负责一次免费全面检查，并写出正式报告，如发现潜在问题，负责排除。</w:t>
      </w:r>
    </w:p>
    <w:p w:rsidR="008E499E" w:rsidRDefault="008E499E" w:rsidP="008E499E">
      <w:pPr>
        <w:numPr>
          <w:ilvl w:val="1"/>
          <w:numId w:val="3"/>
        </w:numPr>
        <w:spacing w:line="360" w:lineRule="auto"/>
        <w:rPr>
          <w:sz w:val="24"/>
        </w:rPr>
      </w:pPr>
      <w:r w:rsidRPr="00DF3301">
        <w:rPr>
          <w:rFonts w:hint="eastAsia"/>
          <w:sz w:val="24"/>
        </w:rPr>
        <w:t>维修响应时间：</w:t>
      </w:r>
      <w:r w:rsidRPr="00DF3301">
        <w:rPr>
          <w:rFonts w:hint="eastAsia"/>
          <w:color w:val="000000"/>
          <w:sz w:val="24"/>
        </w:rPr>
        <w:t>卖方在</w:t>
      </w:r>
      <w:r w:rsidRPr="00DF3301">
        <w:rPr>
          <w:color w:val="000000"/>
          <w:sz w:val="24"/>
        </w:rPr>
        <w:t>24</w:t>
      </w:r>
      <w:r w:rsidRPr="00DF3301">
        <w:rPr>
          <w:rFonts w:hint="eastAsia"/>
          <w:color w:val="000000"/>
          <w:sz w:val="24"/>
        </w:rPr>
        <w:t>小时内对用户的服务要求作出响应，一般问题在</w:t>
      </w:r>
      <w:r w:rsidRPr="00DF3301">
        <w:rPr>
          <w:color w:val="000000"/>
          <w:sz w:val="24"/>
        </w:rPr>
        <w:t>48</w:t>
      </w:r>
      <w:r w:rsidRPr="00DF3301">
        <w:rPr>
          <w:rFonts w:hint="eastAsia"/>
          <w:color w:val="000000"/>
          <w:sz w:val="24"/>
        </w:rPr>
        <w:t>小时内解决，重大问题或其它无法迅速解决的问题在一周内解决或提出明确解决方案，否则卖方赔偿相应损失。</w:t>
      </w:r>
    </w:p>
    <w:p w:rsidR="008E499E" w:rsidRPr="00DF3301" w:rsidRDefault="008E499E" w:rsidP="008E499E">
      <w:pPr>
        <w:numPr>
          <w:ilvl w:val="1"/>
          <w:numId w:val="3"/>
        </w:numPr>
        <w:spacing w:line="360" w:lineRule="auto"/>
        <w:rPr>
          <w:sz w:val="24"/>
        </w:rPr>
      </w:pPr>
      <w:r w:rsidRPr="00DF3301">
        <w:rPr>
          <w:rFonts w:hint="eastAsia"/>
          <w:color w:val="000000"/>
          <w:sz w:val="24"/>
        </w:rPr>
        <w:t>软、硬件升级：卖方免费向用户提供自验收之后未来</w:t>
      </w:r>
      <w:r>
        <w:rPr>
          <w:rFonts w:hint="eastAsia"/>
          <w:color w:val="000000"/>
          <w:sz w:val="24"/>
        </w:rPr>
        <w:t>1</w:t>
      </w:r>
      <w:r w:rsidRPr="00DF3301">
        <w:rPr>
          <w:rFonts w:hint="eastAsia"/>
          <w:color w:val="000000"/>
          <w:sz w:val="24"/>
        </w:rPr>
        <w:t>年的仪器软件升级和优惠提供与之相关的硬件升级。</w:t>
      </w:r>
    </w:p>
    <w:p w:rsidR="008E499E" w:rsidRDefault="008E499E" w:rsidP="008E499E">
      <w:pPr>
        <w:spacing w:line="360" w:lineRule="auto"/>
        <w:rPr>
          <w:sz w:val="24"/>
        </w:rPr>
      </w:pPr>
    </w:p>
    <w:p w:rsidR="008E499E" w:rsidRDefault="008E499E" w:rsidP="008E499E">
      <w:pPr>
        <w:spacing w:line="360" w:lineRule="auto"/>
        <w:rPr>
          <w:b/>
          <w:sz w:val="24"/>
        </w:rPr>
      </w:pPr>
      <w:r>
        <w:rPr>
          <w:rFonts w:hint="eastAsia"/>
          <w:b/>
          <w:sz w:val="24"/>
        </w:rPr>
        <w:t xml:space="preserve">8. </w:t>
      </w:r>
      <w:r>
        <w:rPr>
          <w:rFonts w:hint="eastAsia"/>
          <w:b/>
          <w:sz w:val="24"/>
        </w:rPr>
        <w:t>订货数量：</w:t>
      </w:r>
    </w:p>
    <w:p w:rsidR="008E499E" w:rsidRDefault="008E499E" w:rsidP="008E499E">
      <w:pPr>
        <w:spacing w:line="360" w:lineRule="auto"/>
        <w:ind w:firstLineChars="100" w:firstLine="240"/>
        <w:rPr>
          <w:sz w:val="24"/>
        </w:rPr>
      </w:pPr>
      <w:r>
        <w:rPr>
          <w:rFonts w:hint="eastAsia"/>
          <w:sz w:val="24"/>
        </w:rPr>
        <w:t>一套</w:t>
      </w:r>
    </w:p>
    <w:p w:rsidR="008E499E" w:rsidRDefault="008E499E" w:rsidP="008E499E">
      <w:pPr>
        <w:spacing w:line="360" w:lineRule="auto"/>
        <w:rPr>
          <w:sz w:val="24"/>
        </w:rPr>
      </w:pPr>
    </w:p>
    <w:p w:rsidR="008E499E" w:rsidRDefault="008E499E" w:rsidP="008E499E">
      <w:pPr>
        <w:spacing w:line="360" w:lineRule="auto"/>
        <w:rPr>
          <w:b/>
          <w:sz w:val="24"/>
        </w:rPr>
      </w:pPr>
      <w:r>
        <w:rPr>
          <w:rFonts w:hint="eastAsia"/>
          <w:b/>
          <w:sz w:val="24"/>
        </w:rPr>
        <w:t xml:space="preserve">9. </w:t>
      </w:r>
      <w:r>
        <w:rPr>
          <w:rFonts w:hint="eastAsia"/>
          <w:b/>
          <w:sz w:val="24"/>
        </w:rPr>
        <w:t>目的港：</w:t>
      </w:r>
    </w:p>
    <w:p w:rsidR="008E499E" w:rsidRDefault="008E499E" w:rsidP="008E499E">
      <w:pPr>
        <w:spacing w:line="360" w:lineRule="auto"/>
        <w:ind w:firstLine="240"/>
        <w:rPr>
          <w:sz w:val="24"/>
        </w:rPr>
      </w:pPr>
      <w:r>
        <w:rPr>
          <w:rFonts w:hint="eastAsia"/>
          <w:sz w:val="24"/>
        </w:rPr>
        <w:t xml:space="preserve"> CIP</w:t>
      </w:r>
      <w:r w:rsidR="0007335E">
        <w:rPr>
          <w:rFonts w:hint="eastAsia"/>
          <w:sz w:val="24"/>
        </w:rPr>
        <w:t>生物物理所</w:t>
      </w:r>
      <w:r>
        <w:rPr>
          <w:rFonts w:hint="eastAsia"/>
          <w:sz w:val="24"/>
        </w:rPr>
        <w:t>，一套</w:t>
      </w:r>
    </w:p>
    <w:p w:rsidR="008E499E" w:rsidRDefault="008E499E" w:rsidP="008E499E">
      <w:pPr>
        <w:spacing w:line="360" w:lineRule="auto"/>
        <w:rPr>
          <w:sz w:val="24"/>
        </w:rPr>
      </w:pPr>
    </w:p>
    <w:p w:rsidR="008E499E" w:rsidRDefault="008E499E" w:rsidP="008E499E">
      <w:pPr>
        <w:spacing w:line="360" w:lineRule="auto"/>
        <w:rPr>
          <w:b/>
          <w:sz w:val="24"/>
        </w:rPr>
      </w:pPr>
      <w:r>
        <w:rPr>
          <w:rFonts w:hint="eastAsia"/>
          <w:b/>
          <w:sz w:val="24"/>
        </w:rPr>
        <w:t xml:space="preserve">10. </w:t>
      </w:r>
      <w:r>
        <w:rPr>
          <w:rFonts w:hint="eastAsia"/>
          <w:b/>
          <w:sz w:val="24"/>
        </w:rPr>
        <w:t>交货日期：</w:t>
      </w:r>
    </w:p>
    <w:p w:rsidR="008E499E" w:rsidRDefault="008E499E" w:rsidP="008E499E">
      <w:pPr>
        <w:spacing w:line="360" w:lineRule="auto"/>
        <w:rPr>
          <w:sz w:val="24"/>
        </w:rPr>
      </w:pPr>
      <w:r>
        <w:rPr>
          <w:rFonts w:hint="eastAsia"/>
          <w:sz w:val="24"/>
        </w:rPr>
        <w:t>签订合同后</w:t>
      </w:r>
      <w:r w:rsidR="005E5EC7">
        <w:rPr>
          <w:sz w:val="24"/>
        </w:rPr>
        <w:t>4</w:t>
      </w:r>
      <w:r>
        <w:rPr>
          <w:rFonts w:hint="eastAsia"/>
          <w:sz w:val="24"/>
        </w:rPr>
        <w:t>个月内</w:t>
      </w:r>
    </w:p>
    <w:p w:rsidR="008E499E" w:rsidRPr="008E499E" w:rsidRDefault="008E499E" w:rsidP="008E499E">
      <w:pPr>
        <w:jc w:val="center"/>
        <w:rPr>
          <w:sz w:val="32"/>
          <w:szCs w:val="32"/>
        </w:rPr>
      </w:pPr>
    </w:p>
    <w:sectPr w:rsidR="008E499E" w:rsidRPr="008E499E" w:rsidSect="00EF29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B0D" w:rsidRDefault="00B00B0D" w:rsidP="008E499E">
      <w:r>
        <w:separator/>
      </w:r>
    </w:p>
  </w:endnote>
  <w:endnote w:type="continuationSeparator" w:id="1">
    <w:p w:rsidR="00B00B0D" w:rsidRDefault="00B00B0D" w:rsidP="008E4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468232"/>
      <w:docPartObj>
        <w:docPartGallery w:val="Page Numbers (Bottom of Page)"/>
        <w:docPartUnique/>
      </w:docPartObj>
    </w:sdtPr>
    <w:sdtContent>
      <w:p w:rsidR="00134556" w:rsidRDefault="00EF2938">
        <w:pPr>
          <w:pStyle w:val="a4"/>
          <w:jc w:val="center"/>
        </w:pPr>
        <w:r>
          <w:fldChar w:fldCharType="begin"/>
        </w:r>
        <w:r w:rsidR="00134556">
          <w:instrText>PAGE   \* MERGEFORMAT</w:instrText>
        </w:r>
        <w:r>
          <w:fldChar w:fldCharType="separate"/>
        </w:r>
        <w:r w:rsidR="0007335E" w:rsidRPr="0007335E">
          <w:rPr>
            <w:noProof/>
            <w:lang w:val="zh-CN"/>
          </w:rPr>
          <w:t>1</w:t>
        </w:r>
        <w:r>
          <w:fldChar w:fldCharType="end"/>
        </w:r>
      </w:p>
    </w:sdtContent>
  </w:sdt>
  <w:p w:rsidR="00134556" w:rsidRDefault="001345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B0D" w:rsidRDefault="00B00B0D" w:rsidP="008E499E">
      <w:r>
        <w:separator/>
      </w:r>
    </w:p>
  </w:footnote>
  <w:footnote w:type="continuationSeparator" w:id="1">
    <w:p w:rsidR="00B00B0D" w:rsidRDefault="00B00B0D" w:rsidP="008E49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741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39455249"/>
    <w:multiLevelType w:val="multilevel"/>
    <w:tmpl w:val="EBF246C6"/>
    <w:lvl w:ilvl="0">
      <w:start w:val="7"/>
      <w:numFmt w:val="decimal"/>
      <w:lvlText w:val="%1"/>
      <w:lvlJc w:val="left"/>
      <w:pPr>
        <w:ind w:left="525" w:hanging="525"/>
      </w:pPr>
      <w:rPr>
        <w:rFonts w:hint="default"/>
      </w:rPr>
    </w:lvl>
    <w:lvl w:ilvl="1">
      <w:start w:val="9"/>
      <w:numFmt w:val="decimal"/>
      <w:lvlText w:val="%1.%2"/>
      <w:lvlJc w:val="left"/>
      <w:pPr>
        <w:ind w:left="840" w:hanging="525"/>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2">
    <w:nsid w:val="4E5B42B3"/>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546B614C"/>
    <w:multiLevelType w:val="hybridMultilevel"/>
    <w:tmpl w:val="C9E25FC0"/>
    <w:lvl w:ilvl="0" w:tplc="8A205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4BA53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599"/>
    <w:rsid w:val="0007335E"/>
    <w:rsid w:val="001000ED"/>
    <w:rsid w:val="00134556"/>
    <w:rsid w:val="00257803"/>
    <w:rsid w:val="00302903"/>
    <w:rsid w:val="00382233"/>
    <w:rsid w:val="003A1F5C"/>
    <w:rsid w:val="00427737"/>
    <w:rsid w:val="005E5EC7"/>
    <w:rsid w:val="00625298"/>
    <w:rsid w:val="0079099D"/>
    <w:rsid w:val="007D1DB3"/>
    <w:rsid w:val="008C64BB"/>
    <w:rsid w:val="008E499E"/>
    <w:rsid w:val="00901599"/>
    <w:rsid w:val="00A84895"/>
    <w:rsid w:val="00B00B0D"/>
    <w:rsid w:val="00B27F70"/>
    <w:rsid w:val="00B3755B"/>
    <w:rsid w:val="00E94649"/>
    <w:rsid w:val="00EF2938"/>
    <w:rsid w:val="00F53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38"/>
    <w:pPr>
      <w:widowControl w:val="0"/>
      <w:jc w:val="both"/>
    </w:pPr>
  </w:style>
  <w:style w:type="paragraph" w:styleId="1">
    <w:name w:val="heading 1"/>
    <w:basedOn w:val="a"/>
    <w:next w:val="a"/>
    <w:link w:val="1Char"/>
    <w:uiPriority w:val="9"/>
    <w:qFormat/>
    <w:rsid w:val="008E499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E499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E499E"/>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qFormat/>
    <w:rsid w:val="008E499E"/>
    <w:pPr>
      <w:keepNext/>
      <w:keepLines/>
      <w:spacing w:before="40" w:after="50" w:line="376" w:lineRule="auto"/>
      <w:outlineLvl w:val="3"/>
    </w:pPr>
    <w:rPr>
      <w:rFonts w:asciiTheme="majorHAnsi" w:eastAsiaTheme="majorEastAsia"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9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99E"/>
    <w:rPr>
      <w:sz w:val="18"/>
      <w:szCs w:val="18"/>
    </w:rPr>
  </w:style>
  <w:style w:type="paragraph" w:styleId="a4">
    <w:name w:val="footer"/>
    <w:basedOn w:val="a"/>
    <w:link w:val="Char0"/>
    <w:uiPriority w:val="99"/>
    <w:unhideWhenUsed/>
    <w:rsid w:val="008E499E"/>
    <w:pPr>
      <w:tabs>
        <w:tab w:val="center" w:pos="4153"/>
        <w:tab w:val="right" w:pos="8306"/>
      </w:tabs>
      <w:snapToGrid w:val="0"/>
      <w:jc w:val="left"/>
    </w:pPr>
    <w:rPr>
      <w:sz w:val="18"/>
      <w:szCs w:val="18"/>
    </w:rPr>
  </w:style>
  <w:style w:type="character" w:customStyle="1" w:styleId="Char0">
    <w:name w:val="页脚 Char"/>
    <w:basedOn w:val="a0"/>
    <w:link w:val="a4"/>
    <w:uiPriority w:val="99"/>
    <w:rsid w:val="008E499E"/>
    <w:rPr>
      <w:sz w:val="18"/>
      <w:szCs w:val="18"/>
    </w:rPr>
  </w:style>
  <w:style w:type="paragraph" w:styleId="a5">
    <w:name w:val="List Paragraph"/>
    <w:basedOn w:val="a"/>
    <w:uiPriority w:val="34"/>
    <w:qFormat/>
    <w:rsid w:val="008E499E"/>
    <w:pPr>
      <w:ind w:firstLineChars="200" w:firstLine="420"/>
    </w:pPr>
  </w:style>
  <w:style w:type="character" w:customStyle="1" w:styleId="1Char">
    <w:name w:val="标题 1 Char"/>
    <w:basedOn w:val="a0"/>
    <w:link w:val="1"/>
    <w:uiPriority w:val="9"/>
    <w:rsid w:val="008E499E"/>
    <w:rPr>
      <w:b/>
      <w:bCs/>
      <w:kern w:val="44"/>
      <w:sz w:val="44"/>
      <w:szCs w:val="44"/>
    </w:rPr>
  </w:style>
  <w:style w:type="character" w:customStyle="1" w:styleId="2Char">
    <w:name w:val="标题 2 Char"/>
    <w:basedOn w:val="a0"/>
    <w:link w:val="2"/>
    <w:uiPriority w:val="9"/>
    <w:rsid w:val="008E499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E499E"/>
    <w:rPr>
      <w:b/>
      <w:bCs/>
      <w:sz w:val="28"/>
      <w:szCs w:val="32"/>
    </w:rPr>
  </w:style>
  <w:style w:type="character" w:customStyle="1" w:styleId="4Char">
    <w:name w:val="标题 4 Char"/>
    <w:basedOn w:val="a0"/>
    <w:link w:val="4"/>
    <w:uiPriority w:val="9"/>
    <w:rsid w:val="008E499E"/>
    <w:rPr>
      <w:rFonts w:asciiTheme="majorHAnsi" w:eastAsiaTheme="majorEastAsia" w:hAnsiTheme="majorHAnsi" w:cstheme="majorBidi"/>
      <w:bCs/>
      <w:szCs w:val="28"/>
    </w:rPr>
  </w:style>
  <w:style w:type="paragraph" w:styleId="a6">
    <w:name w:val="Title"/>
    <w:basedOn w:val="a"/>
    <w:next w:val="a"/>
    <w:link w:val="Char1"/>
    <w:qFormat/>
    <w:rsid w:val="008E499E"/>
    <w:pPr>
      <w:spacing w:before="240" w:after="60"/>
      <w:jc w:val="center"/>
      <w:outlineLvl w:val="0"/>
    </w:pPr>
    <w:rPr>
      <w:rFonts w:ascii="等线 Light" w:eastAsia="宋体" w:hAnsi="等线 Light" w:cs="Times New Roman"/>
      <w:b/>
      <w:bCs/>
      <w:sz w:val="32"/>
      <w:szCs w:val="32"/>
    </w:rPr>
  </w:style>
  <w:style w:type="character" w:customStyle="1" w:styleId="Char2">
    <w:name w:val="标题 Char"/>
    <w:basedOn w:val="a0"/>
    <w:uiPriority w:val="10"/>
    <w:rsid w:val="008E499E"/>
    <w:rPr>
      <w:rFonts w:asciiTheme="majorHAnsi" w:eastAsia="宋体" w:hAnsiTheme="majorHAnsi" w:cstheme="majorBidi"/>
      <w:b/>
      <w:bCs/>
      <w:sz w:val="32"/>
      <w:szCs w:val="32"/>
    </w:rPr>
  </w:style>
  <w:style w:type="character" w:customStyle="1" w:styleId="Char1">
    <w:name w:val="标题 Char1"/>
    <w:link w:val="a6"/>
    <w:rsid w:val="008E499E"/>
    <w:rPr>
      <w:rFonts w:ascii="等线 Light" w:eastAsia="宋体" w:hAnsi="等线 Light" w:cs="Times New Roman"/>
      <w:b/>
      <w:bCs/>
      <w:sz w:val="32"/>
      <w:szCs w:val="32"/>
    </w:rPr>
  </w:style>
  <w:style w:type="paragraph" w:styleId="a7">
    <w:name w:val="Balloon Text"/>
    <w:basedOn w:val="a"/>
    <w:link w:val="Char3"/>
    <w:uiPriority w:val="99"/>
    <w:semiHidden/>
    <w:unhideWhenUsed/>
    <w:rsid w:val="0079099D"/>
    <w:rPr>
      <w:sz w:val="18"/>
      <w:szCs w:val="18"/>
    </w:rPr>
  </w:style>
  <w:style w:type="character" w:customStyle="1" w:styleId="Char3">
    <w:name w:val="批注框文本 Char"/>
    <w:basedOn w:val="a0"/>
    <w:link w:val="a7"/>
    <w:uiPriority w:val="99"/>
    <w:semiHidden/>
    <w:rsid w:val="0079099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WuSi</dc:creator>
  <cp:lastModifiedBy>thinkpad</cp:lastModifiedBy>
  <cp:revision>2</cp:revision>
  <cp:lastPrinted>2018-05-22T02:27:00Z</cp:lastPrinted>
  <dcterms:created xsi:type="dcterms:W3CDTF">2018-06-21T01:27:00Z</dcterms:created>
  <dcterms:modified xsi:type="dcterms:W3CDTF">2018-06-21T01:27:00Z</dcterms:modified>
</cp:coreProperties>
</file>