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4F" w:rsidRDefault="00685539" w:rsidP="00813C4F">
      <w:pPr>
        <w:pStyle w:val="Default"/>
        <w:spacing w:before="120" w:after="120"/>
        <w:jc w:val="center"/>
        <w:rPr>
          <w:b/>
          <w:color w:val="auto"/>
          <w:sz w:val="28"/>
          <w:szCs w:val="21"/>
        </w:rPr>
      </w:pPr>
      <w:r w:rsidRPr="00685539">
        <w:rPr>
          <w:rFonts w:hint="eastAsia"/>
          <w:b/>
          <w:color w:val="auto"/>
          <w:sz w:val="28"/>
          <w:szCs w:val="21"/>
        </w:rPr>
        <w:t>超分辨相机</w:t>
      </w:r>
      <w:r>
        <w:rPr>
          <w:rFonts w:hint="eastAsia"/>
          <w:b/>
          <w:color w:val="auto"/>
          <w:sz w:val="28"/>
          <w:szCs w:val="21"/>
        </w:rPr>
        <w:t>技术</w:t>
      </w:r>
      <w:r w:rsidRPr="00685539">
        <w:rPr>
          <w:rFonts w:hint="eastAsia"/>
          <w:b/>
          <w:color w:val="auto"/>
          <w:sz w:val="28"/>
          <w:szCs w:val="21"/>
        </w:rPr>
        <w:t>参数</w:t>
      </w:r>
    </w:p>
    <w:p w:rsidR="00813C4F" w:rsidRPr="00685539" w:rsidRDefault="00813C4F" w:rsidP="00813C4F">
      <w:pPr>
        <w:pStyle w:val="Default"/>
        <w:spacing w:after="180"/>
        <w:rPr>
          <w:color w:val="auto"/>
          <w:sz w:val="21"/>
          <w:szCs w:val="21"/>
        </w:rPr>
      </w:pPr>
    </w:p>
    <w:p w:rsidR="00813C4F" w:rsidRPr="005421DE" w:rsidRDefault="00D17191" w:rsidP="00813C4F">
      <w:pPr>
        <w:pStyle w:val="Default"/>
        <w:numPr>
          <w:ilvl w:val="0"/>
          <w:numId w:val="20"/>
        </w:numPr>
        <w:spacing w:after="180"/>
        <w:rPr>
          <w:color w:val="000000" w:themeColor="text1"/>
          <w:sz w:val="21"/>
          <w:szCs w:val="21"/>
        </w:rPr>
      </w:pPr>
      <w:r w:rsidRPr="005421DE">
        <w:rPr>
          <w:rFonts w:hint="eastAsia"/>
          <w:color w:val="000000" w:themeColor="text1"/>
          <w:sz w:val="21"/>
          <w:szCs w:val="21"/>
        </w:rPr>
        <w:t>EMCCD</w:t>
      </w:r>
      <w:r w:rsidRPr="005421DE">
        <w:rPr>
          <w:rFonts w:hint="eastAsia"/>
          <w:color w:val="000000" w:themeColor="text1"/>
          <w:sz w:val="21"/>
          <w:szCs w:val="21"/>
        </w:rPr>
        <w:t>相机</w:t>
      </w:r>
    </w:p>
    <w:p w:rsidR="00813C4F" w:rsidRPr="005421DE" w:rsidRDefault="00813C4F" w:rsidP="00813C4F">
      <w:pPr>
        <w:numPr>
          <w:ilvl w:val="0"/>
          <w:numId w:val="20"/>
        </w:numPr>
        <w:rPr>
          <w:rFonts w:cs="Calibri"/>
          <w:color w:val="000000" w:themeColor="text1"/>
          <w:sz w:val="21"/>
          <w:szCs w:val="21"/>
        </w:rPr>
      </w:pPr>
      <w:r w:rsidRPr="005421DE">
        <w:rPr>
          <w:rFonts w:cs="Calibri" w:hint="eastAsia"/>
          <w:color w:val="000000" w:themeColor="text1"/>
          <w:sz w:val="21"/>
          <w:szCs w:val="21"/>
        </w:rPr>
        <w:t>量子效率</w:t>
      </w:r>
      <w:r w:rsidR="00CF1518" w:rsidRPr="005421DE">
        <w:rPr>
          <w:rFonts w:cs="Calibri" w:hint="eastAsia"/>
          <w:color w:val="000000" w:themeColor="text1"/>
          <w:sz w:val="21"/>
          <w:szCs w:val="21"/>
        </w:rPr>
        <w:t>（</w:t>
      </w:r>
      <w:r w:rsidRPr="005421DE">
        <w:rPr>
          <w:rFonts w:cs="Calibri"/>
          <w:color w:val="000000" w:themeColor="text1"/>
          <w:sz w:val="21"/>
          <w:szCs w:val="21"/>
        </w:rPr>
        <w:t>QE</w:t>
      </w:r>
      <w:r w:rsidR="00CF1518" w:rsidRPr="005421DE">
        <w:rPr>
          <w:rFonts w:cs="Calibri" w:hint="eastAsia"/>
          <w:color w:val="000000" w:themeColor="text1"/>
          <w:sz w:val="21"/>
          <w:szCs w:val="21"/>
        </w:rPr>
        <w:t>）</w:t>
      </w:r>
      <w:r w:rsidRPr="005421DE">
        <w:rPr>
          <w:rFonts w:cs="Calibri" w:hint="eastAsia"/>
          <w:color w:val="000000" w:themeColor="text1"/>
          <w:sz w:val="21"/>
          <w:szCs w:val="21"/>
        </w:rPr>
        <w:t>峰值达到</w:t>
      </w:r>
      <w:r w:rsidR="00D17191" w:rsidRPr="005421DE">
        <w:rPr>
          <w:rFonts w:cs="Calibri" w:hint="eastAsia"/>
          <w:color w:val="000000" w:themeColor="text1"/>
          <w:sz w:val="21"/>
          <w:szCs w:val="21"/>
        </w:rPr>
        <w:t>90</w:t>
      </w:r>
      <w:r w:rsidRPr="005421DE">
        <w:rPr>
          <w:rFonts w:cs="Calibri"/>
          <w:color w:val="000000" w:themeColor="text1"/>
          <w:sz w:val="21"/>
          <w:szCs w:val="21"/>
        </w:rPr>
        <w:t>%</w:t>
      </w:r>
    </w:p>
    <w:p w:rsidR="00813C4F" w:rsidRPr="005421DE" w:rsidRDefault="00786D43" w:rsidP="00534638">
      <w:pPr>
        <w:pStyle w:val="Default"/>
        <w:numPr>
          <w:ilvl w:val="0"/>
          <w:numId w:val="20"/>
        </w:numPr>
        <w:spacing w:after="180"/>
        <w:rPr>
          <w:color w:val="000000" w:themeColor="text1"/>
          <w:sz w:val="21"/>
          <w:szCs w:val="21"/>
        </w:rPr>
      </w:pPr>
      <w:r w:rsidRPr="005421DE">
        <w:rPr>
          <w:rFonts w:hint="eastAsia"/>
          <w:color w:val="000000" w:themeColor="text1"/>
          <w:sz w:val="21"/>
          <w:szCs w:val="21"/>
        </w:rPr>
        <w:t>1024</w:t>
      </w:r>
      <w:r w:rsidR="00813C4F" w:rsidRPr="005421DE">
        <w:rPr>
          <w:color w:val="000000" w:themeColor="text1"/>
          <w:sz w:val="21"/>
          <w:szCs w:val="21"/>
        </w:rPr>
        <w:t>x</w:t>
      </w:r>
      <w:r w:rsidRPr="005421DE">
        <w:rPr>
          <w:rFonts w:hint="eastAsia"/>
          <w:color w:val="000000" w:themeColor="text1"/>
          <w:sz w:val="21"/>
          <w:szCs w:val="21"/>
        </w:rPr>
        <w:t>1024</w:t>
      </w:r>
      <w:r w:rsidR="00813C4F" w:rsidRPr="005421DE">
        <w:rPr>
          <w:rFonts w:hint="eastAsia"/>
          <w:color w:val="000000" w:themeColor="text1"/>
          <w:sz w:val="21"/>
          <w:szCs w:val="21"/>
        </w:rPr>
        <w:t>像素，像元尺寸</w:t>
      </w:r>
      <w:r w:rsidRPr="005421DE">
        <w:rPr>
          <w:rFonts w:hint="eastAsia"/>
          <w:color w:val="000000" w:themeColor="text1"/>
          <w:sz w:val="21"/>
          <w:szCs w:val="21"/>
        </w:rPr>
        <w:t>13</w:t>
      </w:r>
      <w:r w:rsidR="00534638" w:rsidRPr="005421DE">
        <w:rPr>
          <w:color w:val="000000" w:themeColor="text1"/>
          <w:sz w:val="21"/>
          <w:szCs w:val="21"/>
        </w:rPr>
        <w:t xml:space="preserve">x </w:t>
      </w:r>
      <w:r w:rsidRPr="005421DE">
        <w:rPr>
          <w:color w:val="000000" w:themeColor="text1"/>
          <w:sz w:val="21"/>
          <w:szCs w:val="21"/>
        </w:rPr>
        <w:t>1</w:t>
      </w:r>
      <w:r w:rsidRPr="005421DE">
        <w:rPr>
          <w:rFonts w:hint="eastAsia"/>
          <w:color w:val="000000" w:themeColor="text1"/>
          <w:sz w:val="21"/>
          <w:szCs w:val="21"/>
        </w:rPr>
        <w:t>3</w:t>
      </w:r>
      <w:r w:rsidR="00813C4F" w:rsidRPr="005421DE">
        <w:rPr>
          <w:rFonts w:hint="eastAsia"/>
          <w:color w:val="000000" w:themeColor="text1"/>
          <w:sz w:val="21"/>
          <w:szCs w:val="21"/>
        </w:rPr>
        <w:t>微米，对角线尺寸</w:t>
      </w:r>
      <w:r w:rsidR="00813C4F" w:rsidRPr="005421DE">
        <w:rPr>
          <w:color w:val="000000" w:themeColor="text1"/>
          <w:sz w:val="21"/>
          <w:szCs w:val="21"/>
        </w:rPr>
        <w:t>1</w:t>
      </w:r>
      <w:r w:rsidR="00534638" w:rsidRPr="005421DE">
        <w:rPr>
          <w:color w:val="000000" w:themeColor="text1"/>
          <w:sz w:val="21"/>
          <w:szCs w:val="21"/>
        </w:rPr>
        <w:t>8.</w:t>
      </w:r>
      <w:r w:rsidRPr="005421DE">
        <w:rPr>
          <w:rFonts w:hint="eastAsia"/>
          <w:color w:val="000000" w:themeColor="text1"/>
          <w:sz w:val="21"/>
          <w:szCs w:val="21"/>
        </w:rPr>
        <w:t>8</w:t>
      </w:r>
      <w:r w:rsidR="00813C4F" w:rsidRPr="005421DE">
        <w:rPr>
          <w:color w:val="000000" w:themeColor="text1"/>
          <w:sz w:val="21"/>
          <w:szCs w:val="21"/>
        </w:rPr>
        <w:t>mm</w:t>
      </w:r>
    </w:p>
    <w:p w:rsidR="001603FE" w:rsidRPr="005421DE" w:rsidRDefault="001603FE" w:rsidP="001603FE">
      <w:pPr>
        <w:pStyle w:val="Default"/>
        <w:numPr>
          <w:ilvl w:val="0"/>
          <w:numId w:val="20"/>
        </w:numPr>
        <w:spacing w:after="180"/>
        <w:rPr>
          <w:rFonts w:asciiTheme="minorHAnsi" w:eastAsiaTheme="minorEastAsia" w:hAnsiTheme="minorHAnsi"/>
          <w:color w:val="000000" w:themeColor="text1"/>
          <w:sz w:val="21"/>
          <w:szCs w:val="21"/>
        </w:rPr>
      </w:pPr>
      <w:r w:rsidRPr="005421DE">
        <w:rPr>
          <w:rFonts w:asciiTheme="minorHAnsi" w:eastAsiaTheme="minorEastAsia" w:hAnsiTheme="minorHAnsi"/>
          <w:color w:val="000000" w:themeColor="text1"/>
          <w:sz w:val="21"/>
          <w:szCs w:val="21"/>
        </w:rPr>
        <w:t>单像素线性满阱容量不低于</w:t>
      </w:r>
      <w:r w:rsidR="0081152C" w:rsidRPr="005421DE">
        <w:rPr>
          <w:rFonts w:asciiTheme="minorHAnsi" w:eastAsiaTheme="minorEastAsia" w:hAnsiTheme="minorHAnsi"/>
          <w:color w:val="000000" w:themeColor="text1"/>
          <w:sz w:val="21"/>
          <w:szCs w:val="21"/>
        </w:rPr>
        <w:t>8</w:t>
      </w:r>
      <w:r w:rsidR="00534638" w:rsidRPr="005421DE">
        <w:rPr>
          <w:rFonts w:asciiTheme="minorHAnsi" w:eastAsiaTheme="minorEastAsia" w:hAnsiTheme="minorHAnsi"/>
          <w:color w:val="000000" w:themeColor="text1"/>
          <w:sz w:val="21"/>
          <w:szCs w:val="21"/>
        </w:rPr>
        <w:t>0</w:t>
      </w:r>
      <w:r w:rsidRPr="005421DE">
        <w:rPr>
          <w:rFonts w:asciiTheme="minorHAnsi" w:eastAsiaTheme="minorEastAsia" w:hAnsiTheme="minorHAnsi"/>
          <w:color w:val="000000" w:themeColor="text1"/>
          <w:sz w:val="21"/>
          <w:szCs w:val="21"/>
        </w:rPr>
        <w:t>,000e</w:t>
      </w:r>
      <w:r w:rsidR="00534638" w:rsidRPr="005421DE">
        <w:rPr>
          <w:rFonts w:asciiTheme="minorHAnsi" w:eastAsiaTheme="minorEastAsia" w:hAnsiTheme="minorHAnsi"/>
          <w:color w:val="000000" w:themeColor="text1"/>
          <w:sz w:val="21"/>
          <w:szCs w:val="21"/>
        </w:rPr>
        <w:t>-</w:t>
      </w:r>
    </w:p>
    <w:p w:rsidR="00813C4F" w:rsidRPr="005421DE" w:rsidRDefault="00813C4F" w:rsidP="00813C4F">
      <w:pPr>
        <w:pStyle w:val="Default"/>
        <w:numPr>
          <w:ilvl w:val="0"/>
          <w:numId w:val="20"/>
        </w:numPr>
        <w:spacing w:after="180"/>
        <w:rPr>
          <w:color w:val="000000" w:themeColor="text1"/>
          <w:sz w:val="21"/>
          <w:szCs w:val="21"/>
        </w:rPr>
      </w:pPr>
      <w:r w:rsidRPr="005421DE">
        <w:rPr>
          <w:rFonts w:hint="eastAsia"/>
          <w:color w:val="000000" w:themeColor="text1"/>
          <w:sz w:val="21"/>
          <w:szCs w:val="21"/>
        </w:rPr>
        <w:t>读出噪声不高于</w:t>
      </w:r>
      <w:r w:rsidR="00534638" w:rsidRPr="005421DE">
        <w:rPr>
          <w:color w:val="000000" w:themeColor="text1"/>
          <w:sz w:val="21"/>
          <w:szCs w:val="21"/>
        </w:rPr>
        <w:t>1</w:t>
      </w:r>
      <w:r w:rsidRPr="005421DE">
        <w:rPr>
          <w:color w:val="000000" w:themeColor="text1"/>
          <w:sz w:val="21"/>
          <w:szCs w:val="21"/>
        </w:rPr>
        <w:t>e-</w:t>
      </w:r>
      <w:r w:rsidR="00D25FD5" w:rsidRPr="005421DE">
        <w:rPr>
          <w:rFonts w:hint="eastAsia"/>
          <w:color w:val="000000" w:themeColor="text1"/>
          <w:sz w:val="21"/>
          <w:szCs w:val="21"/>
        </w:rPr>
        <w:t>（</w:t>
      </w:r>
      <w:r w:rsidR="008C3B2D" w:rsidRPr="005421DE">
        <w:rPr>
          <w:rFonts w:hint="eastAsia"/>
          <w:color w:val="000000" w:themeColor="text1"/>
          <w:sz w:val="21"/>
          <w:szCs w:val="21"/>
        </w:rPr>
        <w:t>with EM Gain</w:t>
      </w:r>
      <w:r w:rsidR="00D25FD5" w:rsidRPr="005421DE">
        <w:rPr>
          <w:rFonts w:hint="eastAsia"/>
          <w:color w:val="000000" w:themeColor="text1"/>
          <w:sz w:val="21"/>
          <w:szCs w:val="21"/>
        </w:rPr>
        <w:t>）</w:t>
      </w:r>
    </w:p>
    <w:p w:rsidR="00534638" w:rsidRPr="005421DE" w:rsidRDefault="008C3B2D" w:rsidP="00813C4F">
      <w:pPr>
        <w:pStyle w:val="Default"/>
        <w:numPr>
          <w:ilvl w:val="0"/>
          <w:numId w:val="20"/>
        </w:numPr>
        <w:spacing w:after="180"/>
        <w:rPr>
          <w:color w:val="000000" w:themeColor="text1"/>
          <w:sz w:val="21"/>
          <w:szCs w:val="21"/>
        </w:rPr>
      </w:pPr>
      <w:r w:rsidRPr="005421DE">
        <w:rPr>
          <w:rFonts w:hint="eastAsia"/>
          <w:color w:val="000000" w:themeColor="text1"/>
          <w:sz w:val="21"/>
          <w:szCs w:val="21"/>
        </w:rPr>
        <w:t>-80</w:t>
      </w:r>
      <w:r w:rsidRPr="005421DE">
        <w:rPr>
          <w:rFonts w:hint="eastAsia"/>
          <w:color w:val="000000" w:themeColor="text1"/>
          <w:sz w:val="21"/>
          <w:szCs w:val="21"/>
        </w:rPr>
        <w:t>度</w:t>
      </w:r>
      <w:r w:rsidRPr="005421DE">
        <w:rPr>
          <w:color w:val="000000" w:themeColor="text1"/>
          <w:sz w:val="21"/>
          <w:szCs w:val="21"/>
        </w:rPr>
        <w:t>制冷</w:t>
      </w:r>
      <w:bookmarkStart w:id="0" w:name="_GoBack"/>
      <w:bookmarkEnd w:id="0"/>
    </w:p>
    <w:p w:rsidR="00CA656A" w:rsidRPr="005421DE" w:rsidRDefault="00CA656A" w:rsidP="00813C4F">
      <w:pPr>
        <w:pStyle w:val="Default"/>
        <w:numPr>
          <w:ilvl w:val="0"/>
          <w:numId w:val="20"/>
        </w:numPr>
        <w:spacing w:after="180"/>
        <w:rPr>
          <w:color w:val="000000" w:themeColor="text1"/>
          <w:sz w:val="21"/>
          <w:szCs w:val="21"/>
        </w:rPr>
      </w:pPr>
      <w:r w:rsidRPr="005421DE">
        <w:rPr>
          <w:rFonts w:hint="eastAsia"/>
          <w:color w:val="000000" w:themeColor="text1"/>
          <w:sz w:val="21"/>
          <w:szCs w:val="21"/>
        </w:rPr>
        <w:t>相机</w:t>
      </w:r>
      <w:r w:rsidR="0081152C" w:rsidRPr="005421DE">
        <w:rPr>
          <w:rFonts w:hint="eastAsia"/>
          <w:color w:val="000000" w:themeColor="text1"/>
          <w:sz w:val="21"/>
          <w:szCs w:val="21"/>
        </w:rPr>
        <w:t>使用</w:t>
      </w:r>
      <w:r w:rsidR="008C3B2D" w:rsidRPr="005421DE">
        <w:rPr>
          <w:rFonts w:hint="eastAsia"/>
          <w:color w:val="000000" w:themeColor="text1"/>
          <w:sz w:val="21"/>
          <w:szCs w:val="21"/>
        </w:rPr>
        <w:t>USB3.0</w:t>
      </w:r>
      <w:r w:rsidRPr="005421DE">
        <w:rPr>
          <w:rFonts w:hint="eastAsia"/>
          <w:color w:val="000000" w:themeColor="text1"/>
          <w:sz w:val="21"/>
          <w:szCs w:val="21"/>
        </w:rPr>
        <w:t>接口</w:t>
      </w:r>
    </w:p>
    <w:p w:rsidR="00813C4F" w:rsidRPr="005421DE" w:rsidRDefault="00250539" w:rsidP="00813C4F">
      <w:pPr>
        <w:pStyle w:val="Default"/>
        <w:numPr>
          <w:ilvl w:val="0"/>
          <w:numId w:val="20"/>
        </w:numPr>
        <w:spacing w:after="180"/>
        <w:rPr>
          <w:color w:val="000000" w:themeColor="text1"/>
          <w:sz w:val="21"/>
          <w:szCs w:val="21"/>
        </w:rPr>
      </w:pPr>
      <w:r w:rsidRPr="005421DE">
        <w:rPr>
          <w:rFonts w:hint="eastAsia"/>
          <w:color w:val="000000" w:themeColor="text1"/>
          <w:sz w:val="21"/>
          <w:szCs w:val="21"/>
        </w:rPr>
        <w:t>全幅全分辨率</w:t>
      </w:r>
      <w:r w:rsidR="00813C4F" w:rsidRPr="005421DE">
        <w:rPr>
          <w:rFonts w:hint="eastAsia"/>
          <w:color w:val="000000" w:themeColor="text1"/>
          <w:sz w:val="21"/>
          <w:szCs w:val="21"/>
        </w:rPr>
        <w:t>采集帧速不小于</w:t>
      </w:r>
      <w:r w:rsidR="008C3B2D" w:rsidRPr="005421DE">
        <w:rPr>
          <w:rFonts w:hint="eastAsia"/>
          <w:color w:val="000000" w:themeColor="text1"/>
          <w:sz w:val="21"/>
          <w:szCs w:val="21"/>
        </w:rPr>
        <w:t>26</w:t>
      </w:r>
      <w:r w:rsidR="00813C4F" w:rsidRPr="005421DE">
        <w:rPr>
          <w:color w:val="000000" w:themeColor="text1"/>
          <w:sz w:val="21"/>
          <w:szCs w:val="21"/>
        </w:rPr>
        <w:t xml:space="preserve"> fps</w:t>
      </w:r>
    </w:p>
    <w:p w:rsidR="00813C4F" w:rsidRDefault="008401D7" w:rsidP="00454E85">
      <w:pPr>
        <w:pStyle w:val="Default"/>
        <w:numPr>
          <w:ilvl w:val="0"/>
          <w:numId w:val="20"/>
        </w:numPr>
        <w:spacing w:after="180"/>
        <w:rPr>
          <w:rFonts w:hint="eastAsia"/>
          <w:color w:val="000000" w:themeColor="text1"/>
          <w:sz w:val="21"/>
          <w:szCs w:val="21"/>
        </w:rPr>
      </w:pPr>
      <w:r w:rsidRPr="005421DE">
        <w:rPr>
          <w:rFonts w:hint="eastAsia"/>
          <w:color w:val="000000" w:themeColor="text1"/>
          <w:sz w:val="21"/>
          <w:szCs w:val="21"/>
        </w:rPr>
        <w:t>真空封装</w:t>
      </w:r>
    </w:p>
    <w:p w:rsidR="00E176B1" w:rsidRPr="008157AA" w:rsidRDefault="00E176B1" w:rsidP="00E176B1">
      <w:pPr>
        <w:pStyle w:val="ab"/>
        <w:spacing w:line="360" w:lineRule="auto"/>
        <w:ind w:left="360"/>
        <w:rPr>
          <w:sz w:val="24"/>
          <w:szCs w:val="24"/>
        </w:rPr>
      </w:pPr>
      <w:r w:rsidRPr="008157AA">
        <w:rPr>
          <w:rFonts w:hint="eastAsia"/>
          <w:color w:val="000000"/>
          <w:sz w:val="24"/>
        </w:rPr>
        <w:t>技术服务要求</w:t>
      </w:r>
    </w:p>
    <w:p w:rsidR="00E176B1" w:rsidRPr="008157AA" w:rsidRDefault="00E176B1" w:rsidP="00E176B1">
      <w:pPr>
        <w:pStyle w:val="ab"/>
        <w:numPr>
          <w:ilvl w:val="1"/>
          <w:numId w:val="21"/>
        </w:numPr>
        <w:spacing w:line="360" w:lineRule="auto"/>
        <w:contextualSpacing w:val="0"/>
        <w:rPr>
          <w:sz w:val="24"/>
        </w:rPr>
      </w:pPr>
      <w:r w:rsidRPr="008157AA">
        <w:rPr>
          <w:rFonts w:hint="eastAsia"/>
          <w:sz w:val="24"/>
        </w:rPr>
        <w:t>设备安装调试</w:t>
      </w:r>
      <w:r w:rsidRPr="008157AA">
        <w:rPr>
          <w:sz w:val="24"/>
        </w:rPr>
        <w:t xml:space="preserve">: </w:t>
      </w:r>
      <w:r w:rsidRPr="008157AA">
        <w:rPr>
          <w:rFonts w:hint="eastAsia"/>
          <w:sz w:val="24"/>
        </w:rPr>
        <w:t>在买方指定的地点完成安装调试，并配合买方进行测试验收。</w:t>
      </w:r>
    </w:p>
    <w:p w:rsidR="00E176B1" w:rsidRPr="008157AA" w:rsidRDefault="00E176B1" w:rsidP="00E176B1">
      <w:pPr>
        <w:pStyle w:val="ab"/>
        <w:numPr>
          <w:ilvl w:val="1"/>
          <w:numId w:val="21"/>
        </w:numPr>
        <w:spacing w:line="360" w:lineRule="auto"/>
        <w:contextualSpacing w:val="0"/>
        <w:rPr>
          <w:sz w:val="24"/>
        </w:rPr>
      </w:pPr>
      <w:r w:rsidRPr="008157AA">
        <w:rPr>
          <w:rFonts w:hint="eastAsia"/>
          <w:sz w:val="24"/>
        </w:rPr>
        <w:t>质保期保修</w:t>
      </w:r>
      <w:r>
        <w:rPr>
          <w:rFonts w:hint="eastAsia"/>
          <w:sz w:val="24"/>
        </w:rPr>
        <w:t>84</w:t>
      </w:r>
      <w:r w:rsidRPr="008157AA">
        <w:rPr>
          <w:rFonts w:hint="eastAsia"/>
          <w:sz w:val="24"/>
        </w:rPr>
        <w:t>个月，终身维修。</w:t>
      </w:r>
    </w:p>
    <w:p w:rsidR="00E176B1" w:rsidRDefault="00E176B1" w:rsidP="00E176B1">
      <w:pPr>
        <w:pStyle w:val="ab"/>
        <w:numPr>
          <w:ilvl w:val="1"/>
          <w:numId w:val="21"/>
        </w:numPr>
        <w:spacing w:line="360" w:lineRule="auto"/>
        <w:contextualSpacing w:val="0"/>
        <w:rPr>
          <w:sz w:val="24"/>
        </w:rPr>
      </w:pPr>
      <w:r w:rsidRPr="008157AA">
        <w:rPr>
          <w:rFonts w:hint="eastAsia"/>
          <w:sz w:val="24"/>
        </w:rPr>
        <w:t>维修响应时间</w:t>
      </w:r>
      <w:r w:rsidRPr="008157AA">
        <w:rPr>
          <w:sz w:val="24"/>
        </w:rPr>
        <w:t xml:space="preserve">: </w:t>
      </w:r>
      <w:r w:rsidRPr="008157AA">
        <w:rPr>
          <w:rFonts w:hint="eastAsia"/>
          <w:sz w:val="24"/>
        </w:rPr>
        <w:t>接到维修通知后，</w:t>
      </w:r>
      <w:r w:rsidRPr="008157AA">
        <w:rPr>
          <w:sz w:val="24"/>
        </w:rPr>
        <w:t>1</w:t>
      </w:r>
      <w:r w:rsidRPr="008157AA">
        <w:rPr>
          <w:rFonts w:hint="eastAsia"/>
          <w:sz w:val="24"/>
        </w:rPr>
        <w:t>个工作日内做出响应，</w:t>
      </w:r>
      <w:r w:rsidRPr="008157AA">
        <w:rPr>
          <w:sz w:val="24"/>
        </w:rPr>
        <w:t>3</w:t>
      </w:r>
      <w:r w:rsidRPr="008157AA">
        <w:rPr>
          <w:rFonts w:hint="eastAsia"/>
          <w:sz w:val="24"/>
        </w:rPr>
        <w:t>个工作日内到场排除故障。</w:t>
      </w:r>
    </w:p>
    <w:p w:rsidR="00E176B1" w:rsidRPr="008157AA" w:rsidRDefault="00E176B1" w:rsidP="00E176B1">
      <w:pPr>
        <w:pStyle w:val="ab"/>
        <w:numPr>
          <w:ilvl w:val="1"/>
          <w:numId w:val="21"/>
        </w:numPr>
        <w:spacing w:line="360" w:lineRule="auto"/>
        <w:contextualSpacing w:val="0"/>
        <w:rPr>
          <w:sz w:val="24"/>
        </w:rPr>
      </w:pPr>
      <w:r w:rsidRPr="00D65BFC">
        <w:rPr>
          <w:rFonts w:hint="eastAsia"/>
          <w:bCs/>
        </w:rPr>
        <w:t>交货地点：用户指定位置。</w:t>
      </w:r>
    </w:p>
    <w:p w:rsidR="00E176B1" w:rsidRPr="006459BF" w:rsidRDefault="00E176B1" w:rsidP="00E176B1">
      <w:pPr>
        <w:pStyle w:val="ac"/>
        <w:ind w:left="360"/>
        <w:rPr>
          <w:bCs/>
        </w:rPr>
      </w:pPr>
      <w:r w:rsidRPr="006459BF">
        <w:rPr>
          <w:rFonts w:hint="eastAsia"/>
          <w:bCs/>
        </w:rPr>
        <w:t>注：该设备办理免税，如不能办理免税，所有费用由中标公司承担。</w:t>
      </w:r>
    </w:p>
    <w:p w:rsidR="00E176B1" w:rsidRPr="00C821DC" w:rsidRDefault="00E176B1" w:rsidP="00E176B1"/>
    <w:p w:rsidR="00E176B1" w:rsidRPr="005421DE" w:rsidRDefault="00E176B1" w:rsidP="00454E85">
      <w:pPr>
        <w:pStyle w:val="Default"/>
        <w:numPr>
          <w:ilvl w:val="0"/>
          <w:numId w:val="20"/>
        </w:numPr>
        <w:spacing w:after="180"/>
        <w:rPr>
          <w:color w:val="000000" w:themeColor="text1"/>
          <w:sz w:val="21"/>
          <w:szCs w:val="21"/>
        </w:rPr>
      </w:pPr>
    </w:p>
    <w:sectPr w:rsidR="00E176B1" w:rsidRPr="005421DE" w:rsidSect="006437EF">
      <w:pgSz w:w="12240" w:h="163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509" w:rsidRDefault="00755509">
      <w:pPr>
        <w:spacing w:after="0" w:line="240" w:lineRule="auto"/>
      </w:pPr>
    </w:p>
  </w:endnote>
  <w:endnote w:type="continuationSeparator" w:id="1">
    <w:p w:rsidR="00755509" w:rsidRDefault="0075550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扲椀萄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509" w:rsidRDefault="00755509">
      <w:pPr>
        <w:spacing w:after="0" w:line="240" w:lineRule="auto"/>
      </w:pPr>
    </w:p>
  </w:footnote>
  <w:footnote w:type="continuationSeparator" w:id="1">
    <w:p w:rsidR="00755509" w:rsidRDefault="00755509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98C"/>
    <w:multiLevelType w:val="hybridMultilevel"/>
    <w:tmpl w:val="4756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C0C"/>
    <w:multiLevelType w:val="hybridMultilevel"/>
    <w:tmpl w:val="D738F8F6"/>
    <w:lvl w:ilvl="0" w:tplc="FDEA9E28">
      <w:numFmt w:val="bullet"/>
      <w:lvlText w:val=""/>
      <w:lvlJc w:val="left"/>
      <w:pPr>
        <w:ind w:left="720" w:hanging="360"/>
      </w:pPr>
      <w:rPr>
        <w:rFonts w:ascii="Symbol" w:eastAsia="宋体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B2FC1"/>
    <w:multiLevelType w:val="hybridMultilevel"/>
    <w:tmpl w:val="53EACE96"/>
    <w:lvl w:ilvl="0" w:tplc="60227CEC">
      <w:numFmt w:val="bullet"/>
      <w:lvlText w:val="※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01F60"/>
    <w:multiLevelType w:val="hybridMultilevel"/>
    <w:tmpl w:val="05D64536"/>
    <w:lvl w:ilvl="0" w:tplc="C4A6B78C">
      <w:start w:val="1"/>
      <w:numFmt w:val="decimal"/>
      <w:lvlText w:val="* 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C1C78"/>
    <w:multiLevelType w:val="hybridMultilevel"/>
    <w:tmpl w:val="BFE66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B0688"/>
    <w:multiLevelType w:val="hybridMultilevel"/>
    <w:tmpl w:val="60E80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D0068B"/>
    <w:multiLevelType w:val="hybridMultilevel"/>
    <w:tmpl w:val="F2D0C246"/>
    <w:lvl w:ilvl="0" w:tplc="52E6A630">
      <w:numFmt w:val="bullet"/>
      <w:lvlText w:val=""/>
      <w:lvlJc w:val="left"/>
      <w:pPr>
        <w:ind w:left="720" w:hanging="360"/>
      </w:pPr>
      <w:rPr>
        <w:rFonts w:ascii="Symbol" w:eastAsia="i扲椀萄" w:hAnsi="Symbol" w:cs="i扲椀萄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F4293"/>
    <w:multiLevelType w:val="hybridMultilevel"/>
    <w:tmpl w:val="39C80A30"/>
    <w:lvl w:ilvl="0" w:tplc="2E20EE8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DE25934"/>
    <w:multiLevelType w:val="hybridMultilevel"/>
    <w:tmpl w:val="5B66E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C755E"/>
    <w:multiLevelType w:val="hybridMultilevel"/>
    <w:tmpl w:val="94AC2EDE"/>
    <w:lvl w:ilvl="0" w:tplc="08920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A254D"/>
    <w:multiLevelType w:val="hybridMultilevel"/>
    <w:tmpl w:val="869EB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6A11B6"/>
    <w:multiLevelType w:val="hybridMultilevel"/>
    <w:tmpl w:val="51E2D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A34B6"/>
    <w:multiLevelType w:val="hybridMultilevel"/>
    <w:tmpl w:val="EAE4B05A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>
    <w:nsid w:val="5D5956AC"/>
    <w:multiLevelType w:val="hybridMultilevel"/>
    <w:tmpl w:val="19D0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2768B"/>
    <w:multiLevelType w:val="hybridMultilevel"/>
    <w:tmpl w:val="0E18ED4C"/>
    <w:lvl w:ilvl="0" w:tplc="60227CEC">
      <w:numFmt w:val="bullet"/>
      <w:lvlText w:val="※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744DC2"/>
    <w:multiLevelType w:val="hybridMultilevel"/>
    <w:tmpl w:val="4842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A271A"/>
    <w:multiLevelType w:val="hybridMultilevel"/>
    <w:tmpl w:val="F97E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53E5B"/>
    <w:multiLevelType w:val="hybridMultilevel"/>
    <w:tmpl w:val="5FC0A67A"/>
    <w:lvl w:ilvl="0" w:tplc="09100E8C">
      <w:numFmt w:val="bullet"/>
      <w:lvlText w:val=""/>
      <w:lvlJc w:val="left"/>
      <w:pPr>
        <w:ind w:left="720" w:hanging="360"/>
      </w:pPr>
      <w:rPr>
        <w:rFonts w:ascii="Symbol" w:eastAsia="宋体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243A2"/>
    <w:multiLevelType w:val="hybridMultilevel"/>
    <w:tmpl w:val="BE6E2BC4"/>
    <w:lvl w:ilvl="0" w:tplc="60227CEC">
      <w:numFmt w:val="bullet"/>
      <w:lvlText w:val="※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F627C"/>
    <w:multiLevelType w:val="hybridMultilevel"/>
    <w:tmpl w:val="9662AFAE"/>
    <w:lvl w:ilvl="0" w:tplc="0B062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3"/>
  </w:num>
  <w:num w:numId="5">
    <w:abstractNumId w:val="16"/>
  </w:num>
  <w:num w:numId="6">
    <w:abstractNumId w:val="8"/>
  </w:num>
  <w:num w:numId="7">
    <w:abstractNumId w:val="17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14"/>
  </w:num>
  <w:num w:numId="14">
    <w:abstractNumId w:val="2"/>
  </w:num>
  <w:num w:numId="15">
    <w:abstractNumId w:val="18"/>
  </w:num>
  <w:num w:numId="16">
    <w:abstractNumId w:val="12"/>
  </w:num>
  <w:num w:numId="17">
    <w:abstractNumId w:val="19"/>
  </w:num>
  <w:num w:numId="18">
    <w:abstractNumId w:val="15"/>
  </w:num>
  <w:num w:numId="19">
    <w:abstractNumId w:val="9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8C3"/>
    <w:rsid w:val="00001119"/>
    <w:rsid w:val="00014537"/>
    <w:rsid w:val="00021594"/>
    <w:rsid w:val="000A7200"/>
    <w:rsid w:val="000B4AFF"/>
    <w:rsid w:val="000B6BC7"/>
    <w:rsid w:val="000E2A1D"/>
    <w:rsid w:val="00120E0C"/>
    <w:rsid w:val="00122A83"/>
    <w:rsid w:val="00134199"/>
    <w:rsid w:val="001424DA"/>
    <w:rsid w:val="001438AF"/>
    <w:rsid w:val="0015221A"/>
    <w:rsid w:val="001603FE"/>
    <w:rsid w:val="00170E38"/>
    <w:rsid w:val="00172C24"/>
    <w:rsid w:val="00181DD5"/>
    <w:rsid w:val="001938FF"/>
    <w:rsid w:val="001A1051"/>
    <w:rsid w:val="001A64F1"/>
    <w:rsid w:val="001A6C0F"/>
    <w:rsid w:val="001D04EF"/>
    <w:rsid w:val="001D61F9"/>
    <w:rsid w:val="001F4CC4"/>
    <w:rsid w:val="001F6FC6"/>
    <w:rsid w:val="002005A6"/>
    <w:rsid w:val="002301AC"/>
    <w:rsid w:val="00250539"/>
    <w:rsid w:val="00252E26"/>
    <w:rsid w:val="00266729"/>
    <w:rsid w:val="00272AA4"/>
    <w:rsid w:val="00273BC6"/>
    <w:rsid w:val="002744DF"/>
    <w:rsid w:val="002A4045"/>
    <w:rsid w:val="002A5277"/>
    <w:rsid w:val="002F014C"/>
    <w:rsid w:val="002F0E1B"/>
    <w:rsid w:val="002F5271"/>
    <w:rsid w:val="002F6A2A"/>
    <w:rsid w:val="00306A0D"/>
    <w:rsid w:val="00307EE2"/>
    <w:rsid w:val="00310F10"/>
    <w:rsid w:val="0032760B"/>
    <w:rsid w:val="003340A1"/>
    <w:rsid w:val="003377E0"/>
    <w:rsid w:val="00352535"/>
    <w:rsid w:val="0037116E"/>
    <w:rsid w:val="003715FF"/>
    <w:rsid w:val="003A0484"/>
    <w:rsid w:val="003C178D"/>
    <w:rsid w:val="003C2B74"/>
    <w:rsid w:val="003D0EF7"/>
    <w:rsid w:val="003E104D"/>
    <w:rsid w:val="003E7190"/>
    <w:rsid w:val="003F370E"/>
    <w:rsid w:val="0040074F"/>
    <w:rsid w:val="00405239"/>
    <w:rsid w:val="004104BB"/>
    <w:rsid w:val="0042627C"/>
    <w:rsid w:val="004449C5"/>
    <w:rsid w:val="00484250"/>
    <w:rsid w:val="0048465D"/>
    <w:rsid w:val="004C3903"/>
    <w:rsid w:val="004D1347"/>
    <w:rsid w:val="004F31A6"/>
    <w:rsid w:val="005017EC"/>
    <w:rsid w:val="005065AE"/>
    <w:rsid w:val="00534638"/>
    <w:rsid w:val="005421DE"/>
    <w:rsid w:val="00555C3D"/>
    <w:rsid w:val="00567228"/>
    <w:rsid w:val="00582EDD"/>
    <w:rsid w:val="00590CBC"/>
    <w:rsid w:val="005C4A2E"/>
    <w:rsid w:val="005C6B06"/>
    <w:rsid w:val="005E1A9F"/>
    <w:rsid w:val="005E5FFD"/>
    <w:rsid w:val="00611011"/>
    <w:rsid w:val="00631C74"/>
    <w:rsid w:val="00637193"/>
    <w:rsid w:val="006437EF"/>
    <w:rsid w:val="00645BFF"/>
    <w:rsid w:val="00671CA4"/>
    <w:rsid w:val="00685539"/>
    <w:rsid w:val="006A3F5D"/>
    <w:rsid w:val="006A7D00"/>
    <w:rsid w:val="006B62E0"/>
    <w:rsid w:val="006C156A"/>
    <w:rsid w:val="006D32A4"/>
    <w:rsid w:val="006D78C3"/>
    <w:rsid w:val="006E4B0C"/>
    <w:rsid w:val="006E7C92"/>
    <w:rsid w:val="006F4974"/>
    <w:rsid w:val="00700BED"/>
    <w:rsid w:val="0071078A"/>
    <w:rsid w:val="00717BD5"/>
    <w:rsid w:val="00726716"/>
    <w:rsid w:val="00731085"/>
    <w:rsid w:val="007425DD"/>
    <w:rsid w:val="00755509"/>
    <w:rsid w:val="00764202"/>
    <w:rsid w:val="00786D43"/>
    <w:rsid w:val="007952E4"/>
    <w:rsid w:val="00795A0E"/>
    <w:rsid w:val="007A1721"/>
    <w:rsid w:val="007C72FF"/>
    <w:rsid w:val="007D5156"/>
    <w:rsid w:val="007E4BB1"/>
    <w:rsid w:val="008029B7"/>
    <w:rsid w:val="008079E3"/>
    <w:rsid w:val="0081152C"/>
    <w:rsid w:val="00813C4F"/>
    <w:rsid w:val="00820E5A"/>
    <w:rsid w:val="008401D7"/>
    <w:rsid w:val="00855800"/>
    <w:rsid w:val="00860DB8"/>
    <w:rsid w:val="008928BB"/>
    <w:rsid w:val="008936EB"/>
    <w:rsid w:val="008B7AB8"/>
    <w:rsid w:val="008C09E6"/>
    <w:rsid w:val="008C1566"/>
    <w:rsid w:val="008C22E3"/>
    <w:rsid w:val="008C3B2D"/>
    <w:rsid w:val="008D4797"/>
    <w:rsid w:val="008E21B7"/>
    <w:rsid w:val="008F7E2F"/>
    <w:rsid w:val="00903402"/>
    <w:rsid w:val="009055C7"/>
    <w:rsid w:val="00914FF7"/>
    <w:rsid w:val="00921100"/>
    <w:rsid w:val="009445C3"/>
    <w:rsid w:val="00947E70"/>
    <w:rsid w:val="00975B12"/>
    <w:rsid w:val="0097730A"/>
    <w:rsid w:val="009951A3"/>
    <w:rsid w:val="009A3159"/>
    <w:rsid w:val="009B1A47"/>
    <w:rsid w:val="009B6CEA"/>
    <w:rsid w:val="009C0579"/>
    <w:rsid w:val="009C09C8"/>
    <w:rsid w:val="009C1DB0"/>
    <w:rsid w:val="009C5AFD"/>
    <w:rsid w:val="009C6718"/>
    <w:rsid w:val="009D205D"/>
    <w:rsid w:val="009E120F"/>
    <w:rsid w:val="009E2CCB"/>
    <w:rsid w:val="009F2766"/>
    <w:rsid w:val="009F4787"/>
    <w:rsid w:val="00A11B41"/>
    <w:rsid w:val="00A161A8"/>
    <w:rsid w:val="00A20BB2"/>
    <w:rsid w:val="00A243BF"/>
    <w:rsid w:val="00A24E61"/>
    <w:rsid w:val="00A41CA2"/>
    <w:rsid w:val="00A5493E"/>
    <w:rsid w:val="00A6075E"/>
    <w:rsid w:val="00A76F97"/>
    <w:rsid w:val="00A81752"/>
    <w:rsid w:val="00AB3913"/>
    <w:rsid w:val="00B03D6F"/>
    <w:rsid w:val="00B05042"/>
    <w:rsid w:val="00B06320"/>
    <w:rsid w:val="00B16F41"/>
    <w:rsid w:val="00B27ED0"/>
    <w:rsid w:val="00B326FD"/>
    <w:rsid w:val="00B33616"/>
    <w:rsid w:val="00B42B70"/>
    <w:rsid w:val="00B43BE7"/>
    <w:rsid w:val="00B4410E"/>
    <w:rsid w:val="00B52B8C"/>
    <w:rsid w:val="00B6647C"/>
    <w:rsid w:val="00B977EF"/>
    <w:rsid w:val="00BE667A"/>
    <w:rsid w:val="00C02AFA"/>
    <w:rsid w:val="00C03B4E"/>
    <w:rsid w:val="00C16FFF"/>
    <w:rsid w:val="00C27A27"/>
    <w:rsid w:val="00C82189"/>
    <w:rsid w:val="00CA656A"/>
    <w:rsid w:val="00CD4F3D"/>
    <w:rsid w:val="00CD7861"/>
    <w:rsid w:val="00CE4335"/>
    <w:rsid w:val="00CE5598"/>
    <w:rsid w:val="00CF1518"/>
    <w:rsid w:val="00D00700"/>
    <w:rsid w:val="00D104FD"/>
    <w:rsid w:val="00D17191"/>
    <w:rsid w:val="00D200AE"/>
    <w:rsid w:val="00D2270B"/>
    <w:rsid w:val="00D25FD5"/>
    <w:rsid w:val="00D30D8C"/>
    <w:rsid w:val="00D43349"/>
    <w:rsid w:val="00D47E1B"/>
    <w:rsid w:val="00DA0A95"/>
    <w:rsid w:val="00DA5B26"/>
    <w:rsid w:val="00DA66D3"/>
    <w:rsid w:val="00DB7A39"/>
    <w:rsid w:val="00DD142B"/>
    <w:rsid w:val="00DD4882"/>
    <w:rsid w:val="00DE0D56"/>
    <w:rsid w:val="00DE543C"/>
    <w:rsid w:val="00DF1434"/>
    <w:rsid w:val="00E150E6"/>
    <w:rsid w:val="00E1514A"/>
    <w:rsid w:val="00E176B1"/>
    <w:rsid w:val="00E308FC"/>
    <w:rsid w:val="00E530AE"/>
    <w:rsid w:val="00E62E89"/>
    <w:rsid w:val="00E82210"/>
    <w:rsid w:val="00E93617"/>
    <w:rsid w:val="00EA06AF"/>
    <w:rsid w:val="00EA239E"/>
    <w:rsid w:val="00EC0E60"/>
    <w:rsid w:val="00ED2ABE"/>
    <w:rsid w:val="00EF3B37"/>
    <w:rsid w:val="00F3418D"/>
    <w:rsid w:val="00F56118"/>
    <w:rsid w:val="00F651A6"/>
    <w:rsid w:val="00F742EC"/>
    <w:rsid w:val="00F820BE"/>
    <w:rsid w:val="00F84C07"/>
    <w:rsid w:val="00F86594"/>
    <w:rsid w:val="00F92BC3"/>
    <w:rsid w:val="00FB1F09"/>
    <w:rsid w:val="00FD2BE1"/>
    <w:rsid w:val="00FD6BCC"/>
    <w:rsid w:val="00FE1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9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1DD5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181DD5"/>
    <w:pPr>
      <w:spacing w:line="56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181DD5"/>
    <w:rPr>
      <w:rFonts w:cs="Calibri"/>
      <w:color w:val="4F91CD"/>
      <w:sz w:val="16"/>
      <w:szCs w:val="16"/>
    </w:rPr>
  </w:style>
  <w:style w:type="character" w:customStyle="1" w:styleId="A6">
    <w:name w:val="A6"/>
    <w:uiPriority w:val="99"/>
    <w:rsid w:val="00181DD5"/>
    <w:rPr>
      <w:rFonts w:cs="Calibri"/>
      <w:color w:val="4F91CD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181DD5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181DD5"/>
    <w:pPr>
      <w:spacing w:line="11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181DD5"/>
    <w:pPr>
      <w:spacing w:line="28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181DD5"/>
    <w:pPr>
      <w:spacing w:line="16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181DD5"/>
    <w:pPr>
      <w:spacing w:line="16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181DD5"/>
    <w:pPr>
      <w:spacing w:line="12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181DD5"/>
    <w:pPr>
      <w:spacing w:line="1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181DD5"/>
    <w:pPr>
      <w:spacing w:line="1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81DD5"/>
    <w:rPr>
      <w:rFonts w:cs="Calibri"/>
      <w:color w:val="4F91CD"/>
      <w:sz w:val="8"/>
      <w:szCs w:val="8"/>
    </w:rPr>
  </w:style>
  <w:style w:type="paragraph" w:customStyle="1" w:styleId="Pa7">
    <w:name w:val="Pa7"/>
    <w:basedOn w:val="Default"/>
    <w:next w:val="Default"/>
    <w:uiPriority w:val="99"/>
    <w:rsid w:val="00181DD5"/>
    <w:pPr>
      <w:spacing w:line="1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181DD5"/>
    <w:pPr>
      <w:spacing w:line="16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181DD5"/>
    <w:rPr>
      <w:rFonts w:cs="Calibri"/>
      <w:color w:val="5A88C6"/>
      <w:sz w:val="18"/>
      <w:szCs w:val="18"/>
    </w:rPr>
  </w:style>
  <w:style w:type="character" w:customStyle="1" w:styleId="A3">
    <w:name w:val="A3"/>
    <w:uiPriority w:val="99"/>
    <w:rsid w:val="00181DD5"/>
    <w:rPr>
      <w:rFonts w:cs="Calibri"/>
      <w:color w:val="76787A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181DD5"/>
    <w:pPr>
      <w:spacing w:line="12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181DD5"/>
    <w:pPr>
      <w:spacing w:line="14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181DD5"/>
    <w:pPr>
      <w:spacing w:line="1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81DD5"/>
    <w:rPr>
      <w:rFonts w:cs="Calibri"/>
      <w:color w:val="221E1F"/>
      <w:sz w:val="8"/>
      <w:szCs w:val="8"/>
    </w:rPr>
  </w:style>
  <w:style w:type="character" w:customStyle="1" w:styleId="A10">
    <w:name w:val="A10"/>
    <w:uiPriority w:val="99"/>
    <w:rsid w:val="00181DD5"/>
    <w:rPr>
      <w:rFonts w:cs="Calibri"/>
      <w:color w:val="4F91CD"/>
      <w:sz w:val="14"/>
      <w:szCs w:val="14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E5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5"/>
    <w:uiPriority w:val="99"/>
    <w:semiHidden/>
    <w:rsid w:val="00CE5598"/>
    <w:rPr>
      <w:rFonts w:ascii="Tahoma" w:hAnsi="Tahoma" w:cs="Tahoma"/>
      <w:sz w:val="16"/>
      <w:szCs w:val="16"/>
    </w:rPr>
  </w:style>
  <w:style w:type="table" w:customStyle="1" w:styleId="MediumShading1-Accent11">
    <w:name w:val="Medium Shading 1 - Accent 11"/>
    <w:basedOn w:val="a1"/>
    <w:uiPriority w:val="63"/>
    <w:rsid w:val="00CE559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header"/>
    <w:basedOn w:val="a"/>
    <w:link w:val="Char0"/>
    <w:uiPriority w:val="99"/>
    <w:unhideWhenUsed/>
    <w:rsid w:val="0092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8"/>
    <w:uiPriority w:val="99"/>
    <w:rsid w:val="00921100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9211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link w:val="aa"/>
    <w:uiPriority w:val="99"/>
    <w:rsid w:val="00921100"/>
    <w:rPr>
      <w:sz w:val="18"/>
      <w:szCs w:val="18"/>
    </w:rPr>
  </w:style>
  <w:style w:type="paragraph" w:styleId="ab">
    <w:name w:val="List Paragraph"/>
    <w:basedOn w:val="a"/>
    <w:uiPriority w:val="34"/>
    <w:qFormat/>
    <w:rsid w:val="00B33616"/>
    <w:pPr>
      <w:widowControl w:val="0"/>
      <w:spacing w:after="0" w:line="240" w:lineRule="auto"/>
      <w:ind w:left="720"/>
      <w:contextualSpacing/>
      <w:jc w:val="both"/>
    </w:pPr>
    <w:rPr>
      <w:kern w:val="2"/>
      <w:sz w:val="21"/>
    </w:rPr>
  </w:style>
  <w:style w:type="paragraph" w:styleId="ac">
    <w:name w:val="No Spacing"/>
    <w:uiPriority w:val="1"/>
    <w:qFormat/>
    <w:rsid w:val="00E176B1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3834-6313-48F0-8979-839943E6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XPan</dc:creator>
  <cp:lastModifiedBy>高伟</cp:lastModifiedBy>
  <cp:revision>2</cp:revision>
  <dcterms:created xsi:type="dcterms:W3CDTF">2017-11-22T01:51:00Z</dcterms:created>
  <dcterms:modified xsi:type="dcterms:W3CDTF">2017-11-22T01:51:00Z</dcterms:modified>
</cp:coreProperties>
</file>