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97596" w:rsidRDefault="00E97596" w:rsidP="00E97596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E97596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数字</w:t>
      </w:r>
      <w:r w:rsidRPr="00E97596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sCMOS</w:t>
      </w:r>
      <w:r w:rsidRPr="00E97596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相机技术规格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数量</w:t>
            </w:r>
          </w:p>
        </w:tc>
      </w:tr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94746D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 w:rsidRPr="0094746D">
              <w:rPr>
                <w:rFonts w:ascii="宋体" w:hAnsi="宋体"/>
                <w:bCs/>
                <w:sz w:val="24"/>
                <w:lang w:bidi="en-US"/>
              </w:rPr>
              <w:t>数字sCMOS相机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1台</w:t>
            </w:r>
          </w:p>
        </w:tc>
      </w:tr>
    </w:tbl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二、技术要求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3677CB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</w:t>
      </w: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.1.量子效率：600nm下超过70%，750nm下超过50%，动态范围33000:1；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2.2.成像器件：CMOS传感器 FL-400，像素尺寸6.5 μm×6.5 μm，有效面积13.312 mm×13.312 mm，有效像素数2048 (H)×2048 (V)；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2.3.读出速度：全分辨率Camera Link下100帧/秒，全分辨率USB3.0下30帧/秒；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2.4.读出噪声：标准扫描模式（100帧/秒）1.9电子rms，慢速扫描（30帧/秒）1.5电子rms；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2.5.曝光时间：内部触发模式：全分辨率下1ms到10s*，子阵列读出内部触发模式8.96μs到10s，子阵列读出外部触发模式1ms到10s；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2.6.制冷方式及温度：半导体制冷，强迫风冷（环境温度20 ℃）-10 ℃，水中（20 ℃）-20 ℃，水中（15 ℃）-30 ℃；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2.7.暗电流：0.5 electrons/pixel/s (-10 ℃) (typ.)，0.15 electrons/pixel/s (-20 ℃) (typ.)，0.05 electrons/pixel/s (-30 ℃) (typ.)；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2.8.触发：边沿、电平、同步读出和起始信号触发，外部触发信号连线SMA接口或Camera Link I/F，3个可编程时序输出全面曝光时序和触发准备（Trigger ready）输出；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2.9. 接口：接口Camera Link全配置Deca mode、USB3.0，外部信号输出连接SMA接口；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 xml:space="preserve">2.10. AD转换器：16位输出。 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2.11. 镜头卡口：C卡口；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2.12电源：AC100 V到AC240 V, 50 Hz/60 Hz，功耗约70W。</w:t>
      </w:r>
    </w:p>
    <w:p w:rsidR="00E97596" w:rsidRPr="003677CB" w:rsidRDefault="00E97596" w:rsidP="00E97596"/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三、技术服务要求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lastRenderedPageBreak/>
        <w:t>3.1设备安装调试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在买方指定的地点完成安装调试，并配合买方进行测试验收。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3.2技术培训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卖方须到买方提供的现场免费安装调试，并进行操作试验，直到运转正常，为买方的使用操作人员提供免费的操作及维护培训。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3.3质保期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保修大于24个月。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3.4维修响应时间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接到维修通知后，1个工作日内作出响应，并到场排除故障。</w:t>
      </w:r>
    </w:p>
    <w:p w:rsidR="00BB4C54" w:rsidRDefault="00E97596" w:rsidP="00E97596">
      <w:pPr>
        <w:spacing w:line="360" w:lineRule="auto"/>
        <w:jc w:val="left"/>
      </w:pPr>
      <w:r w:rsidRPr="00E97596">
        <w:rPr>
          <w:rFonts w:ascii="Times New Roman" w:eastAsia="楷体_GB2312" w:hAnsi="Times New Roman" w:cs="Times New Roman" w:hint="eastAsia"/>
          <w:sz w:val="24"/>
          <w:szCs w:val="24"/>
        </w:rPr>
        <w:t>注：该设备办理免税，如不能办理免税，所有费用由中标厂家承担。</w:t>
      </w:r>
      <w:r>
        <w:rPr>
          <w:rFonts w:hint="eastAsia"/>
        </w:rPr>
        <w:t xml:space="preserve">                          </w:t>
      </w:r>
    </w:p>
    <w:sectPr w:rsidR="00BB4C54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D1A" w:rsidRDefault="005F2D1A" w:rsidP="00E97596">
      <w:r>
        <w:separator/>
      </w:r>
    </w:p>
  </w:endnote>
  <w:endnote w:type="continuationSeparator" w:id="1">
    <w:p w:rsidR="005F2D1A" w:rsidRDefault="005F2D1A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D1A" w:rsidRDefault="005F2D1A" w:rsidP="00E97596">
      <w:r>
        <w:separator/>
      </w:r>
    </w:p>
  </w:footnote>
  <w:footnote w:type="continuationSeparator" w:id="1">
    <w:p w:rsidR="005F2D1A" w:rsidRDefault="005F2D1A" w:rsidP="00E97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55707"/>
    <w:rsid w:val="003677CB"/>
    <w:rsid w:val="00465512"/>
    <w:rsid w:val="005313B3"/>
    <w:rsid w:val="005E11D8"/>
    <w:rsid w:val="005F2D1A"/>
    <w:rsid w:val="007D7387"/>
    <w:rsid w:val="00A62576"/>
    <w:rsid w:val="00A86AA0"/>
    <w:rsid w:val="00BA5141"/>
    <w:rsid w:val="00D27D2A"/>
    <w:rsid w:val="00E9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5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>www.dadighost.com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IBP-FA</cp:lastModifiedBy>
  <cp:revision>2</cp:revision>
  <dcterms:created xsi:type="dcterms:W3CDTF">2015-08-25T02:06:00Z</dcterms:created>
  <dcterms:modified xsi:type="dcterms:W3CDTF">2015-08-25T02:06:00Z</dcterms:modified>
</cp:coreProperties>
</file>