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C9" w:rsidRDefault="007A5CC9" w:rsidP="00C249CC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超薄切片机一台</w:t>
      </w:r>
      <w:bookmarkStart w:id="0" w:name="_GoBack"/>
      <w:bookmarkEnd w:id="0"/>
    </w:p>
    <w:p w:rsidR="002F1D58" w:rsidRPr="00C249CC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/>
          <w:b/>
          <w:sz w:val="24"/>
          <w:szCs w:val="28"/>
        </w:rPr>
        <w:t>技术规格</w:t>
      </w:r>
    </w:p>
    <w:p w:rsidR="00C249CC" w:rsidRPr="00C249CC" w:rsidRDefault="00C249CC" w:rsidP="00C249CC">
      <w:pPr>
        <w:spacing w:line="360" w:lineRule="auto"/>
        <w:ind w:left="557" w:hangingChars="231" w:hanging="557"/>
        <w:jc w:val="left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bCs/>
          <w:sz w:val="24"/>
          <w:szCs w:val="28"/>
        </w:rPr>
        <w:t>1.工作条件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1.1 工作温度：适于摄氏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℃～＋</w:t>
      </w:r>
      <w:r w:rsidR="00E83719" w:rsidRPr="00C249CC">
        <w:rPr>
          <w:rFonts w:asciiTheme="minorEastAsia" w:eastAsiaTheme="minorEastAsia" w:hAnsiTheme="minorEastAsia" w:hint="eastAsia"/>
          <w:sz w:val="24"/>
          <w:szCs w:val="28"/>
        </w:rPr>
        <w:t>4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1.2 工作湿度：适于相对湿度为9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1.3 工作电源：三相或单相，</w:t>
      </w:r>
      <w:r w:rsidRPr="00C249CC">
        <w:rPr>
          <w:rFonts w:asciiTheme="minorEastAsia" w:eastAsiaTheme="minorEastAsia" w:hAnsiTheme="minorEastAsia"/>
          <w:sz w:val="24"/>
          <w:szCs w:val="28"/>
        </w:rPr>
        <w:t>220V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C249CC">
        <w:rPr>
          <w:rFonts w:asciiTheme="minorEastAsia" w:eastAsiaTheme="minorEastAsia" w:hAnsiTheme="minorEastAsia"/>
          <w:sz w:val="24"/>
          <w:szCs w:val="28"/>
        </w:rPr>
        <w:sym w:font="Symbol" w:char="F0B1"/>
      </w:r>
      <w:r w:rsidRPr="00C249CC">
        <w:rPr>
          <w:rFonts w:asciiTheme="minorEastAsia" w:eastAsiaTheme="minorEastAsia" w:hAnsiTheme="minorEastAsia"/>
          <w:sz w:val="24"/>
          <w:szCs w:val="28"/>
        </w:rPr>
        <w:t>10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％）</w:t>
      </w:r>
      <w:r w:rsidRPr="00C249CC">
        <w:rPr>
          <w:rFonts w:asciiTheme="minorEastAsia" w:eastAsiaTheme="minorEastAsia" w:hAnsiTheme="minorEastAsia"/>
          <w:sz w:val="24"/>
          <w:szCs w:val="28"/>
        </w:rPr>
        <w:t>/50Hz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。配置符合中国有关标准要求的插头（如果没有这样的插头，则需提供适当的转换插座）。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1.4 仪器运行的持久性：可连续运行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1.5 仪器的工作状态：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较强的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防震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防磁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能力，工作稳定</w:t>
      </w:r>
    </w:p>
    <w:p w:rsid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1.6 仪器设备的安全性：符合国家</w:t>
      </w:r>
      <w:r w:rsidR="00574250" w:rsidRPr="00C249CC">
        <w:rPr>
          <w:rFonts w:asciiTheme="minorEastAsia" w:eastAsiaTheme="minorEastAsia" w:hAnsiTheme="minorEastAsia" w:hint="eastAsia"/>
          <w:sz w:val="24"/>
          <w:szCs w:val="28"/>
        </w:rPr>
        <w:t>放射线防护安全标准和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电器安全标准</w:t>
      </w:r>
      <w:r w:rsidR="00C249CC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C249CC" w:rsidRPr="00C249CC" w:rsidRDefault="00C249CC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2.设备用途</w:t>
      </w:r>
    </w:p>
    <w:p w:rsidR="00574250" w:rsidRDefault="00574250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hAnsi="宋体" w:hint="eastAsia"/>
          <w:sz w:val="24"/>
        </w:rPr>
        <w:t>用于</w:t>
      </w:r>
      <w:r w:rsidRPr="006423FB">
        <w:rPr>
          <w:rFonts w:asciiTheme="minorEastAsia" w:eastAsiaTheme="minorEastAsia" w:hAnsiTheme="minorEastAsia" w:hint="eastAsia"/>
          <w:color w:val="000000"/>
          <w:sz w:val="24"/>
        </w:rPr>
        <w:t>制作电镜观察超微结构</w:t>
      </w:r>
      <w:r>
        <w:rPr>
          <w:rFonts w:asciiTheme="minorEastAsia" w:eastAsiaTheme="minorEastAsia" w:hAnsiTheme="minorEastAsia" w:hint="eastAsia"/>
          <w:color w:val="000000"/>
          <w:sz w:val="24"/>
        </w:rPr>
        <w:t>的</w:t>
      </w:r>
      <w:r w:rsidRPr="006423FB">
        <w:rPr>
          <w:rFonts w:asciiTheme="minorEastAsia" w:eastAsiaTheme="minorEastAsia" w:hAnsiTheme="minorEastAsia" w:hint="eastAsia"/>
          <w:color w:val="000000"/>
          <w:sz w:val="24"/>
        </w:rPr>
        <w:t>超薄切片以及半薄切片。</w:t>
      </w:r>
    </w:p>
    <w:p w:rsidR="009205DB" w:rsidRPr="00C249CC" w:rsidRDefault="009205DB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3. 技术要求</w:t>
      </w:r>
    </w:p>
    <w:p w:rsidR="00574250" w:rsidRPr="004403BB" w:rsidRDefault="00574250" w:rsidP="00574250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lang w:bidi="my-MM"/>
        </w:rPr>
      </w:pPr>
      <w:r w:rsidRPr="004403BB">
        <w:rPr>
          <w:rFonts w:asciiTheme="minorEastAsia" w:eastAsiaTheme="minorEastAsia" w:hAnsiTheme="minorEastAsia" w:hint="eastAsia"/>
          <w:sz w:val="24"/>
        </w:rPr>
        <w:t>3.1 中心式移动显微镜，</w:t>
      </w:r>
      <w:r w:rsidR="004403BB" w:rsidRPr="004403BB">
        <w:rPr>
          <w:rFonts w:asciiTheme="minorEastAsia" w:eastAsiaTheme="minorEastAsia" w:hAnsiTheme="minorEastAsia" w:hint="eastAsia"/>
          <w:sz w:val="24"/>
        </w:rPr>
        <w:t>最高放大倍率</w:t>
      </w:r>
      <w:r w:rsidR="004403BB" w:rsidRPr="004403BB">
        <w:rPr>
          <w:rFonts w:asciiTheme="minorEastAsia" w:eastAsiaTheme="minorEastAsia" w:hAnsiTheme="minorEastAsia" w:hint="eastAsia"/>
          <w:sz w:val="24"/>
          <w:lang w:bidi="my-MM"/>
        </w:rPr>
        <w:t>≥64×</w:t>
      </w:r>
    </w:p>
    <w:p w:rsidR="00574250" w:rsidRPr="004403BB" w:rsidRDefault="00574250" w:rsidP="00574250">
      <w:pPr>
        <w:spacing w:line="360" w:lineRule="auto"/>
        <w:rPr>
          <w:rFonts w:asciiTheme="minorEastAsia" w:eastAsiaTheme="minorEastAsia" w:hAnsiTheme="minorEastAsia" w:cs="黑体"/>
          <w:noProof w:val="0"/>
          <w:kern w:val="0"/>
          <w:sz w:val="24"/>
        </w:rPr>
      </w:pPr>
      <w:r w:rsidRPr="004403BB">
        <w:rPr>
          <w:rFonts w:asciiTheme="minorEastAsia" w:eastAsiaTheme="minorEastAsia" w:hAnsiTheme="minorEastAsia" w:hint="eastAsia"/>
          <w:sz w:val="24"/>
        </w:rPr>
        <w:t>3.2</w:t>
      </w:r>
      <w:r w:rsidRPr="004403BB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高亮度</w:t>
      </w:r>
      <w:r w:rsidRPr="004403BB">
        <w:rPr>
          <w:rFonts w:asciiTheme="minorEastAsia" w:eastAsiaTheme="minorEastAsia" w:hAnsiTheme="minorEastAsia" w:cs="UniversLTStd-Cn"/>
          <w:noProof w:val="0"/>
          <w:kern w:val="0"/>
          <w:sz w:val="24"/>
        </w:rPr>
        <w:t>LED</w:t>
      </w:r>
      <w:r w:rsidRPr="004403BB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照明</w:t>
      </w:r>
      <w:r w:rsidR="004403BB" w:rsidRPr="004403BB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系统</w:t>
      </w:r>
    </w:p>
    <w:p w:rsidR="00574250" w:rsidRPr="004403BB" w:rsidRDefault="004403BB" w:rsidP="004403BB">
      <w:pPr>
        <w:spacing w:line="360" w:lineRule="auto"/>
        <w:rPr>
          <w:rFonts w:asciiTheme="minorEastAsia" w:eastAsiaTheme="minorEastAsia" w:hAnsiTheme="minorEastAsia"/>
          <w:sz w:val="24"/>
          <w:lang w:bidi="my-MM"/>
        </w:rPr>
      </w:pPr>
      <w:r w:rsidRPr="004403BB">
        <w:rPr>
          <w:rFonts w:asciiTheme="minorEastAsia" w:eastAsiaTheme="minorEastAsia" w:hAnsiTheme="minorEastAsia"/>
          <w:sz w:val="24"/>
        </w:rPr>
        <w:t>*</w:t>
      </w:r>
      <w:r w:rsidR="00574250" w:rsidRPr="004403BB">
        <w:rPr>
          <w:rFonts w:asciiTheme="minorEastAsia" w:eastAsiaTheme="minorEastAsia" w:hAnsiTheme="minorEastAsia" w:hint="eastAsia"/>
          <w:sz w:val="24"/>
        </w:rPr>
        <w:t>3.3自动马达驱动刀台</w:t>
      </w:r>
      <w:r w:rsidRPr="004403BB">
        <w:rPr>
          <w:rFonts w:asciiTheme="minorEastAsia" w:eastAsiaTheme="minorEastAsia" w:hAnsiTheme="minorEastAsia" w:hint="eastAsia"/>
          <w:sz w:val="24"/>
        </w:rPr>
        <w:t>，</w:t>
      </w:r>
      <w:r w:rsidRPr="004403BB">
        <w:rPr>
          <w:rFonts w:asciiTheme="minorEastAsia" w:eastAsiaTheme="minorEastAsia" w:hAnsiTheme="minorEastAsia" w:hint="eastAsia"/>
          <w:sz w:val="24"/>
          <w:lang w:bidi="my-MM"/>
        </w:rPr>
        <w:t>E-W和N-S运动均≥10mm，连续可调</w:t>
      </w:r>
    </w:p>
    <w:p w:rsidR="004403BB" w:rsidRPr="004403BB" w:rsidRDefault="004403BB" w:rsidP="0057425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/>
          <w:sz w:val="24"/>
        </w:rPr>
        <w:t>*</w:t>
      </w:r>
      <w:r w:rsidR="00574250" w:rsidRPr="004403BB">
        <w:rPr>
          <w:rFonts w:asciiTheme="minorEastAsia" w:eastAsiaTheme="minorEastAsia" w:hAnsiTheme="minorEastAsia" w:hint="eastAsia"/>
          <w:sz w:val="24"/>
        </w:rPr>
        <w:t>3.4</w:t>
      </w:r>
      <w:r w:rsidRPr="004403BB">
        <w:rPr>
          <w:rFonts w:asciiTheme="minorEastAsia" w:eastAsiaTheme="minorEastAsia" w:hAnsiTheme="minorEastAsia" w:hint="eastAsia"/>
          <w:sz w:val="24"/>
        </w:rPr>
        <w:t xml:space="preserve"> </w:t>
      </w:r>
      <w:r w:rsidRPr="004403BB">
        <w:rPr>
          <w:rFonts w:asciiTheme="minorEastAsia" w:eastAsiaTheme="minorEastAsia" w:hAnsiTheme="minorEastAsia" w:hint="eastAsia"/>
          <w:sz w:val="24"/>
          <w:lang w:bidi="my-MM"/>
        </w:rPr>
        <w:t>切片速度控制范围：0.05－100mm/s，切片创面范围：0.2－14mm</w:t>
      </w:r>
      <w:r>
        <w:rPr>
          <w:rFonts w:asciiTheme="minorEastAsia" w:eastAsiaTheme="minorEastAsia" w:hAnsiTheme="minorEastAsia" w:hint="eastAsia"/>
          <w:sz w:val="24"/>
          <w:lang w:bidi="my-MM"/>
        </w:rPr>
        <w:t>，</w:t>
      </w:r>
      <w:r w:rsidRPr="004403BB">
        <w:rPr>
          <w:rFonts w:asciiTheme="minorEastAsia" w:eastAsiaTheme="minorEastAsia" w:hAnsiTheme="minorEastAsia" w:hint="eastAsia"/>
          <w:sz w:val="24"/>
          <w:lang w:bidi="my-MM"/>
        </w:rPr>
        <w:t>样品前进范围1－15,000nm内可调</w:t>
      </w:r>
    </w:p>
    <w:p w:rsidR="00574250" w:rsidRPr="004403BB" w:rsidRDefault="00574250" w:rsidP="00574250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 w:hint="eastAsia"/>
          <w:sz w:val="24"/>
        </w:rPr>
        <w:t>3.5</w:t>
      </w:r>
      <w:r w:rsidR="004403BB" w:rsidRPr="004403BB">
        <w:rPr>
          <w:rFonts w:asciiTheme="minorEastAsia" w:eastAsiaTheme="minorEastAsia" w:hAnsiTheme="minorEastAsia" w:hint="eastAsia"/>
          <w:sz w:val="24"/>
        </w:rPr>
        <w:t>配有</w:t>
      </w:r>
      <w:r w:rsidRPr="004403BB">
        <w:rPr>
          <w:rFonts w:asciiTheme="minorEastAsia" w:eastAsiaTheme="minorEastAsia" w:hAnsiTheme="minorEastAsia" w:hint="eastAsia"/>
          <w:sz w:val="24"/>
        </w:rPr>
        <w:t>360</w:t>
      </w:r>
      <w:r w:rsidRPr="004403BB">
        <w:rPr>
          <w:rFonts w:asciiTheme="minorEastAsia" w:eastAsiaTheme="minorEastAsia" w:hAnsiTheme="minorEastAsia" w:cs="ArialUnicodeMS"/>
          <w:noProof w:val="0"/>
          <w:kern w:val="0"/>
          <w:sz w:val="24"/>
        </w:rPr>
        <w:t>°</w:t>
      </w:r>
      <w:r w:rsidRPr="004403BB">
        <w:rPr>
          <w:rFonts w:asciiTheme="minorEastAsia" w:eastAsiaTheme="minorEastAsia" w:hAnsiTheme="minorEastAsia" w:hint="eastAsia"/>
          <w:sz w:val="24"/>
        </w:rPr>
        <w:t>平面可旋转刀架</w:t>
      </w:r>
    </w:p>
    <w:p w:rsidR="00574250" w:rsidRPr="004403BB" w:rsidRDefault="00574250" w:rsidP="0057425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 w:hint="eastAsia"/>
          <w:sz w:val="24"/>
        </w:rPr>
        <w:t xml:space="preserve">3.6 </w:t>
      </w:r>
      <w:r w:rsidR="004403BB" w:rsidRPr="004403BB">
        <w:rPr>
          <w:rFonts w:asciiTheme="minorEastAsia" w:eastAsiaTheme="minorEastAsia" w:hAnsiTheme="minorEastAsia" w:hint="eastAsia"/>
          <w:sz w:val="24"/>
        </w:rPr>
        <w:t>配有</w:t>
      </w:r>
      <w:r w:rsidRPr="004403BB">
        <w:rPr>
          <w:rFonts w:asciiTheme="minorEastAsia" w:eastAsiaTheme="minorEastAsia" w:hAnsiTheme="minorEastAsia" w:hint="eastAsia"/>
          <w:sz w:val="24"/>
        </w:rPr>
        <w:t>360</w:t>
      </w:r>
      <w:r w:rsidRPr="004403BB">
        <w:rPr>
          <w:rFonts w:asciiTheme="minorEastAsia" w:eastAsiaTheme="minorEastAsia" w:hAnsiTheme="minorEastAsia" w:cs="ArialUnicodeMS"/>
          <w:noProof w:val="0"/>
          <w:kern w:val="0"/>
          <w:sz w:val="24"/>
        </w:rPr>
        <w:t>°</w:t>
      </w:r>
      <w:r w:rsidRPr="004403BB">
        <w:rPr>
          <w:rFonts w:asciiTheme="minorEastAsia" w:eastAsiaTheme="minorEastAsia" w:hAnsiTheme="minorEastAsia" w:hint="eastAsia"/>
          <w:sz w:val="24"/>
        </w:rPr>
        <w:t>平面可旋转样品夹</w:t>
      </w:r>
    </w:p>
    <w:p w:rsidR="00574250" w:rsidRPr="004403BB" w:rsidRDefault="00574250" w:rsidP="0057425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 w:hint="eastAsia"/>
          <w:sz w:val="24"/>
        </w:rPr>
        <w:t>3.</w:t>
      </w:r>
      <w:r w:rsidR="004403BB" w:rsidRPr="004403BB">
        <w:rPr>
          <w:rFonts w:asciiTheme="minorEastAsia" w:eastAsiaTheme="minorEastAsia" w:hAnsiTheme="minorEastAsia" w:hint="eastAsia"/>
          <w:sz w:val="24"/>
        </w:rPr>
        <w:t>7</w:t>
      </w:r>
      <w:r w:rsidRPr="004403BB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兼容</w:t>
      </w:r>
      <w:r w:rsidR="004403BB" w:rsidRPr="004403BB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现有</w:t>
      </w:r>
      <w:r w:rsidRPr="004403BB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任何品牌钻石刀</w:t>
      </w:r>
    </w:p>
    <w:p w:rsidR="00574250" w:rsidRPr="004403BB" w:rsidRDefault="00574250" w:rsidP="0057425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 w:hint="eastAsia"/>
          <w:sz w:val="24"/>
        </w:rPr>
        <w:t>3</w:t>
      </w:r>
      <w:r w:rsidR="004403BB" w:rsidRPr="004403BB">
        <w:rPr>
          <w:rFonts w:asciiTheme="minorEastAsia" w:eastAsiaTheme="minorEastAsia" w:hAnsiTheme="minorEastAsia" w:hint="eastAsia"/>
          <w:sz w:val="24"/>
        </w:rPr>
        <w:t>.8</w:t>
      </w:r>
      <w:r w:rsidR="004403BB" w:rsidRPr="004403BB">
        <w:rPr>
          <w:rFonts w:asciiTheme="minorEastAsia" w:eastAsiaTheme="minorEastAsia" w:hAnsiTheme="minorEastAsia" w:hint="eastAsia"/>
          <w:sz w:val="24"/>
          <w:lang w:bidi="my-MM"/>
        </w:rPr>
        <w:t>速度及前进范围等用户参数可存储量≥100组</w:t>
      </w:r>
    </w:p>
    <w:p w:rsidR="00574250" w:rsidRPr="004403BB" w:rsidRDefault="00574250" w:rsidP="0057425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 w:hint="eastAsia"/>
          <w:sz w:val="24"/>
        </w:rPr>
        <w:t>3</w:t>
      </w:r>
      <w:r w:rsidR="004403BB" w:rsidRPr="004403BB">
        <w:rPr>
          <w:rFonts w:asciiTheme="minorEastAsia" w:eastAsiaTheme="minorEastAsia" w:hAnsiTheme="minorEastAsia" w:hint="eastAsia"/>
          <w:sz w:val="24"/>
        </w:rPr>
        <w:t>.9</w:t>
      </w:r>
      <w:r w:rsidRPr="004403BB">
        <w:rPr>
          <w:rFonts w:asciiTheme="minorEastAsia" w:eastAsiaTheme="minorEastAsia" w:hAnsiTheme="minorEastAsia" w:hint="eastAsia"/>
          <w:sz w:val="24"/>
        </w:rPr>
        <w:t xml:space="preserve"> 触摸屏式电脑控制，且软件具有中文操作界面</w:t>
      </w:r>
    </w:p>
    <w:p w:rsidR="002F1D58" w:rsidRPr="004403BB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/>
          <w:sz w:val="24"/>
        </w:rPr>
        <w:t>注：*表示必须满足且重要的指标</w:t>
      </w:r>
    </w:p>
    <w:p w:rsidR="002F1D58" w:rsidRPr="00C249CC" w:rsidRDefault="009205DB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4.</w:t>
      </w:r>
      <w:r w:rsidRPr="00C249CC">
        <w:rPr>
          <w:rFonts w:asciiTheme="minorEastAsia" w:eastAsiaTheme="minorEastAsia" w:hAnsiTheme="minorEastAsia"/>
          <w:b/>
          <w:sz w:val="24"/>
          <w:szCs w:val="28"/>
        </w:rPr>
        <w:t>技术服务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1 安装、调试与培训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仪器到货后，厂家需在接到用户通知后10个工作日内进行安装调试；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按照买方和卖方双方同意的标准对主机、附件，软件的性能和功能进行测试；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提供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现场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免费培训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培训内容包括仪器的技术原理、仪器操作、仪器基本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lastRenderedPageBreak/>
        <w:t>维护等。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.2 验收：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实现系统成套联调并达到</w:t>
      </w:r>
      <w:r w:rsidR="002F1D58" w:rsidRPr="00C249CC">
        <w:rPr>
          <w:rFonts w:asciiTheme="minorEastAsia" w:eastAsiaTheme="minorEastAsia" w:hAnsiTheme="minorEastAsia" w:hint="eastAsia"/>
          <w:sz w:val="24"/>
          <w:szCs w:val="28"/>
        </w:rPr>
        <w:t>招标文件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的技术要求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 xml:space="preserve">.3 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保修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保修期为安装验收合格之日起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年，在保修期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内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软硬件出现的问题，接到用户通知后二十四小时内给予答复，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个工作日内给与解决方案并到达用户现场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免费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解决问题。重大问题或其它无法立刻解决的问题应在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两周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内解决或提出明确的解决方案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，如不能按期解决的，保修期自动按照用户报修日至修复日顺延。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设备保修期满前1个月，卖方免费负责一次全面的检查、维护，并写出正式报告，如发现潜在问题，应负责排除。</w:t>
      </w:r>
    </w:p>
    <w:p w:rsidR="002F1D58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设备供应商提供终身维修，并保证保修期满后不低于十年的零配件及消耗品的供应。</w:t>
      </w:r>
    </w:p>
    <w:p w:rsidR="00B5691D" w:rsidRPr="00B5691D" w:rsidRDefault="00B5691D" w:rsidP="00B5691D">
      <w:pPr>
        <w:spacing w:line="360" w:lineRule="auto"/>
        <w:ind w:firstLineChars="300" w:firstLine="720"/>
        <w:rPr>
          <w:noProof w:val="0"/>
          <w:sz w:val="24"/>
          <w:szCs w:val="20"/>
        </w:rPr>
      </w:pPr>
      <w:r w:rsidRPr="00D15D56">
        <w:rPr>
          <w:rFonts w:hAnsi="宋体"/>
          <w:noProof w:val="0"/>
          <w:sz w:val="24"/>
          <w:szCs w:val="20"/>
        </w:rPr>
        <w:t>提供全套的备品备件清单。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.4 软件升级</w:t>
      </w:r>
      <w:r w:rsid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在硬件支持的前提下，免费提供软件升级。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4.5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提供维护</w:t>
      </w:r>
      <w:r w:rsidR="002F1D58" w:rsidRPr="00C249CC">
        <w:rPr>
          <w:rFonts w:asciiTheme="minorEastAsia" w:eastAsiaTheme="minorEastAsia" w:hAnsiTheme="minorEastAsia" w:hint="eastAsia"/>
          <w:bCs/>
          <w:sz w:val="24"/>
          <w:szCs w:val="28"/>
        </w:rPr>
        <w:t>手册和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操作手册。</w:t>
      </w:r>
    </w:p>
    <w:p w:rsidR="006E3D0C" w:rsidRPr="00C249CC" w:rsidRDefault="006E3D0C" w:rsidP="00C249CC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8"/>
        </w:rPr>
      </w:pPr>
    </w:p>
    <w:sectPr w:rsidR="006E3D0C" w:rsidRPr="00C249CC" w:rsidSect="0007414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78" w:rsidRDefault="00C64978">
      <w:r>
        <w:separator/>
      </w:r>
    </w:p>
  </w:endnote>
  <w:endnote w:type="continuationSeparator" w:id="0">
    <w:p w:rsidR="00C64978" w:rsidRDefault="00C6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楷體">
    <w:altName w:val="PMingLiU"/>
    <w:charset w:val="88"/>
    <w:family w:val="modern"/>
    <w:pitch w:val="fixed"/>
    <w:sig w:usb0="80000001" w:usb1="28091800" w:usb2="00000016" w:usb3="00000000" w:csb0="001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2707" w:rsidRDefault="009C27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ind w:firstLineChars="2200" w:firstLine="3960"/>
      <w:rPr>
        <w:rFonts w:eastAsia="PMingLiU"/>
        <w:lang w:eastAsia="zh-TW"/>
      </w:rPr>
    </w:pPr>
    <w:r>
      <w:rPr>
        <w:rStyle w:val="a9"/>
        <w:rFonts w:hint="eastAsia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A5CC9">
      <w:rPr>
        <w:rStyle w:val="a9"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ascii="宋体" w:hAnsi="宋体"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7A5CC9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78" w:rsidRDefault="00C64978">
      <w:r>
        <w:separator/>
      </w:r>
    </w:p>
  </w:footnote>
  <w:footnote w:type="continuationSeparator" w:id="0">
    <w:p w:rsidR="00C64978" w:rsidRDefault="00C6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7"/>
      <w:jc w:val="both"/>
    </w:pP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36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1">
    <w:nsid w:val="0BF14741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C9587A"/>
    <w:multiLevelType w:val="hybridMultilevel"/>
    <w:tmpl w:val="1A68654A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184D9B"/>
    <w:multiLevelType w:val="hybridMultilevel"/>
    <w:tmpl w:val="D88AD46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27616F58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5">
    <w:nsid w:val="29304935"/>
    <w:multiLevelType w:val="hybridMultilevel"/>
    <w:tmpl w:val="7586FC0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2985097E"/>
    <w:multiLevelType w:val="hybridMultilevel"/>
    <w:tmpl w:val="CDE0BDA2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abstractNum w:abstractNumId="7">
    <w:nsid w:val="2D874024"/>
    <w:multiLevelType w:val="multilevel"/>
    <w:tmpl w:val="3A32E258"/>
    <w:lvl w:ilvl="0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73E77BC"/>
    <w:multiLevelType w:val="hybridMultilevel"/>
    <w:tmpl w:val="957E9CEE"/>
    <w:lvl w:ilvl="0" w:tplc="89A034D0">
      <w:start w:val="1"/>
      <w:numFmt w:val="bullet"/>
      <w:lvlText w:val="-"/>
      <w:lvlJc w:val="left"/>
      <w:pPr>
        <w:ind w:left="138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9">
    <w:nsid w:val="37E87754"/>
    <w:multiLevelType w:val="hybridMultilevel"/>
    <w:tmpl w:val="3A32E258"/>
    <w:lvl w:ilvl="0" w:tplc="8F4E2EA8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90F2299"/>
    <w:multiLevelType w:val="hybridMultilevel"/>
    <w:tmpl w:val="DFB475C4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F210919"/>
    <w:multiLevelType w:val="hybridMultilevel"/>
    <w:tmpl w:val="4D9CB6B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>
    <w:nsid w:val="42805BDB"/>
    <w:multiLevelType w:val="hybridMultilevel"/>
    <w:tmpl w:val="6ED2102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>
    <w:nsid w:val="46BC5B6B"/>
    <w:multiLevelType w:val="hybridMultilevel"/>
    <w:tmpl w:val="9C8E5D90"/>
    <w:lvl w:ilvl="0" w:tplc="35BE26EE">
      <w:numFmt w:val="bullet"/>
      <w:lvlText w:val="＊"/>
      <w:lvlJc w:val="left"/>
      <w:pPr>
        <w:ind w:left="906" w:hanging="480"/>
      </w:pPr>
      <w:rPr>
        <w:rFonts w:ascii="MS Mincho" w:eastAsia="MS Mincho" w:hAnsi="MS Mincho" w:cs="Times New Roman" w:hint="eastAsia"/>
        <w:i w:val="0"/>
      </w:rPr>
    </w:lvl>
    <w:lvl w:ilvl="1" w:tplc="4DFE995A">
      <w:numFmt w:val="bullet"/>
      <w:lvlText w:val="＊"/>
      <w:lvlJc w:val="left"/>
      <w:pPr>
        <w:tabs>
          <w:tab w:val="num" w:pos="1266"/>
        </w:tabs>
        <w:ind w:left="1266" w:hanging="360"/>
      </w:pPr>
      <w:rPr>
        <w:rFonts w:ascii="MS Mincho" w:eastAsia="MS Mincho" w:hAnsi="MS Mincho" w:cs="Times New Roman" w:hint="eastAsia"/>
        <w:i w:val="0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>
    <w:nsid w:val="46FF6E18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B2A5063"/>
    <w:multiLevelType w:val="multilevel"/>
    <w:tmpl w:val="EE5620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7B91022"/>
    <w:multiLevelType w:val="multilevel"/>
    <w:tmpl w:val="48A080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8335530"/>
    <w:multiLevelType w:val="singleLevel"/>
    <w:tmpl w:val="C80A9D8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abstractNum w:abstractNumId="18">
    <w:nsid w:val="58C66402"/>
    <w:multiLevelType w:val="multilevel"/>
    <w:tmpl w:val="96C470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9C21FD8"/>
    <w:multiLevelType w:val="multilevel"/>
    <w:tmpl w:val="07522C8A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lvlText w:val="2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pStyle w:val="3"/>
      <w:lvlText w:val="%1.3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4">
      <w:start w:val="1"/>
      <w:numFmt w:val="upperLetter"/>
      <w:pStyle w:val="5"/>
      <w:lvlText w:val="%5)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7"/>
      <w:lvlText w:val="%7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7">
      <w:start w:val="1"/>
      <w:numFmt w:val="lowerRoman"/>
      <w:pStyle w:val="8"/>
      <w:lvlText w:val="%8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4"/>
        </w:tabs>
        <w:ind w:left="284" w:hanging="851"/>
      </w:pPr>
      <w:rPr>
        <w:rFonts w:hint="default"/>
      </w:rPr>
    </w:lvl>
  </w:abstractNum>
  <w:abstractNum w:abstractNumId="20">
    <w:nsid w:val="5FCC6BAA"/>
    <w:multiLevelType w:val="hybridMultilevel"/>
    <w:tmpl w:val="CE10E896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10F3576"/>
    <w:multiLevelType w:val="hybridMultilevel"/>
    <w:tmpl w:val="FE3E17C8"/>
    <w:lvl w:ilvl="0" w:tplc="E56E30A8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2">
    <w:nsid w:val="63DC2E88"/>
    <w:multiLevelType w:val="multilevel"/>
    <w:tmpl w:val="8D100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991311"/>
    <w:multiLevelType w:val="hybridMultilevel"/>
    <w:tmpl w:val="B83EBA20"/>
    <w:lvl w:ilvl="0" w:tplc="610A12FC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4">
    <w:nsid w:val="67185CC2"/>
    <w:multiLevelType w:val="hybridMultilevel"/>
    <w:tmpl w:val="B14C1CAA"/>
    <w:lvl w:ilvl="0" w:tplc="0ED2D992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AC36BD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27">
    <w:nsid w:val="76CE158D"/>
    <w:multiLevelType w:val="hybridMultilevel"/>
    <w:tmpl w:val="12BE77C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8">
    <w:nsid w:val="7DE0558C"/>
    <w:multiLevelType w:val="hybridMultilevel"/>
    <w:tmpl w:val="54A0CE1A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num w:numId="1">
    <w:abstractNumId w:val="17"/>
    <w:lvlOverride w:ilvl="0">
      <w:startOverride w:val="1"/>
    </w:lvlOverride>
  </w:num>
  <w:num w:numId="2">
    <w:abstractNumId w:val="19"/>
  </w:num>
  <w:num w:numId="3">
    <w:abstractNumId w:val="2"/>
  </w:num>
  <w:num w:numId="4">
    <w:abstractNumId w:val="10"/>
  </w:num>
  <w:num w:numId="5">
    <w:abstractNumId w:val="8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20"/>
  </w:num>
  <w:num w:numId="12">
    <w:abstractNumId w:val="13"/>
  </w:num>
  <w:num w:numId="13">
    <w:abstractNumId w:val="21"/>
  </w:num>
  <w:num w:numId="14">
    <w:abstractNumId w:val="23"/>
  </w:num>
  <w:num w:numId="15">
    <w:abstractNumId w:val="1"/>
  </w:num>
  <w:num w:numId="16">
    <w:abstractNumId w:val="14"/>
  </w:num>
  <w:num w:numId="17">
    <w:abstractNumId w:val="9"/>
  </w:num>
  <w:num w:numId="18">
    <w:abstractNumId w:val="7"/>
  </w:num>
  <w:num w:numId="19">
    <w:abstractNumId w:val="24"/>
  </w:num>
  <w:num w:numId="20">
    <w:abstractNumId w:val="28"/>
  </w:num>
  <w:num w:numId="21">
    <w:abstractNumId w:val="6"/>
  </w:num>
  <w:num w:numId="22">
    <w:abstractNumId w:val="18"/>
  </w:num>
  <w:num w:numId="23">
    <w:abstractNumId w:val="15"/>
  </w:num>
  <w:num w:numId="24">
    <w:abstractNumId w:val="0"/>
  </w:num>
  <w:num w:numId="25">
    <w:abstractNumId w:val="26"/>
  </w:num>
  <w:num w:numId="26">
    <w:abstractNumId w:val="4"/>
  </w:num>
  <w:num w:numId="27">
    <w:abstractNumId w:val="22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6"/>
    <w:rsid w:val="00002943"/>
    <w:rsid w:val="000217CE"/>
    <w:rsid w:val="000345F3"/>
    <w:rsid w:val="00034752"/>
    <w:rsid w:val="000435A4"/>
    <w:rsid w:val="00064512"/>
    <w:rsid w:val="00074140"/>
    <w:rsid w:val="0009502B"/>
    <w:rsid w:val="000D048D"/>
    <w:rsid w:val="000D1BAF"/>
    <w:rsid w:val="000F73F3"/>
    <w:rsid w:val="000F7FAE"/>
    <w:rsid w:val="00111498"/>
    <w:rsid w:val="00116C83"/>
    <w:rsid w:val="00131878"/>
    <w:rsid w:val="00145CA4"/>
    <w:rsid w:val="0015380B"/>
    <w:rsid w:val="00164656"/>
    <w:rsid w:val="001B7074"/>
    <w:rsid w:val="001C6F17"/>
    <w:rsid w:val="001D5F7A"/>
    <w:rsid w:val="001F78E1"/>
    <w:rsid w:val="00222D35"/>
    <w:rsid w:val="00227545"/>
    <w:rsid w:val="00271AFB"/>
    <w:rsid w:val="00273297"/>
    <w:rsid w:val="00283F47"/>
    <w:rsid w:val="00290160"/>
    <w:rsid w:val="002A6DFE"/>
    <w:rsid w:val="002C4FFB"/>
    <w:rsid w:val="002C6680"/>
    <w:rsid w:val="002C6F72"/>
    <w:rsid w:val="002E2AD5"/>
    <w:rsid w:val="002E327E"/>
    <w:rsid w:val="002F1D58"/>
    <w:rsid w:val="00311309"/>
    <w:rsid w:val="00383A73"/>
    <w:rsid w:val="00391D22"/>
    <w:rsid w:val="003C0CDB"/>
    <w:rsid w:val="003D52DE"/>
    <w:rsid w:val="003D73BC"/>
    <w:rsid w:val="004040BD"/>
    <w:rsid w:val="00406CE9"/>
    <w:rsid w:val="00415913"/>
    <w:rsid w:val="004403BB"/>
    <w:rsid w:val="0044139C"/>
    <w:rsid w:val="00442D34"/>
    <w:rsid w:val="00444FB3"/>
    <w:rsid w:val="00474232"/>
    <w:rsid w:val="00476981"/>
    <w:rsid w:val="0049033B"/>
    <w:rsid w:val="00490B50"/>
    <w:rsid w:val="0049190A"/>
    <w:rsid w:val="004A3CAD"/>
    <w:rsid w:val="004A3D3A"/>
    <w:rsid w:val="004B751B"/>
    <w:rsid w:val="004F048D"/>
    <w:rsid w:val="0051710C"/>
    <w:rsid w:val="00526082"/>
    <w:rsid w:val="00527878"/>
    <w:rsid w:val="00542CE1"/>
    <w:rsid w:val="00574250"/>
    <w:rsid w:val="00574831"/>
    <w:rsid w:val="0057567E"/>
    <w:rsid w:val="00576ACC"/>
    <w:rsid w:val="005835BF"/>
    <w:rsid w:val="005A101B"/>
    <w:rsid w:val="005B6D63"/>
    <w:rsid w:val="005C4CB2"/>
    <w:rsid w:val="005C75FE"/>
    <w:rsid w:val="005F3641"/>
    <w:rsid w:val="00615879"/>
    <w:rsid w:val="00620016"/>
    <w:rsid w:val="00643DEB"/>
    <w:rsid w:val="00650AAB"/>
    <w:rsid w:val="006708CF"/>
    <w:rsid w:val="00675C18"/>
    <w:rsid w:val="00682E1A"/>
    <w:rsid w:val="006E3D0C"/>
    <w:rsid w:val="006E7956"/>
    <w:rsid w:val="006E7F01"/>
    <w:rsid w:val="00700183"/>
    <w:rsid w:val="00724A4C"/>
    <w:rsid w:val="00731F63"/>
    <w:rsid w:val="00745D66"/>
    <w:rsid w:val="00750141"/>
    <w:rsid w:val="00763933"/>
    <w:rsid w:val="00765176"/>
    <w:rsid w:val="007663D3"/>
    <w:rsid w:val="00771334"/>
    <w:rsid w:val="00772B75"/>
    <w:rsid w:val="007974E0"/>
    <w:rsid w:val="007A018F"/>
    <w:rsid w:val="007A01B3"/>
    <w:rsid w:val="007A5CC9"/>
    <w:rsid w:val="007C1032"/>
    <w:rsid w:val="007C3A24"/>
    <w:rsid w:val="007F21B3"/>
    <w:rsid w:val="007F6250"/>
    <w:rsid w:val="00803411"/>
    <w:rsid w:val="008100FD"/>
    <w:rsid w:val="00814E23"/>
    <w:rsid w:val="00853115"/>
    <w:rsid w:val="008702B4"/>
    <w:rsid w:val="008878DD"/>
    <w:rsid w:val="008A164D"/>
    <w:rsid w:val="008A4C08"/>
    <w:rsid w:val="008B080C"/>
    <w:rsid w:val="008B16F6"/>
    <w:rsid w:val="008B6E48"/>
    <w:rsid w:val="008C7807"/>
    <w:rsid w:val="008F288E"/>
    <w:rsid w:val="00900FAD"/>
    <w:rsid w:val="00903F70"/>
    <w:rsid w:val="009204CE"/>
    <w:rsid w:val="009205DB"/>
    <w:rsid w:val="00924527"/>
    <w:rsid w:val="00943E30"/>
    <w:rsid w:val="0095218E"/>
    <w:rsid w:val="009608F2"/>
    <w:rsid w:val="00980D35"/>
    <w:rsid w:val="0098322B"/>
    <w:rsid w:val="00997233"/>
    <w:rsid w:val="009C2707"/>
    <w:rsid w:val="009C68C4"/>
    <w:rsid w:val="009D0DD4"/>
    <w:rsid w:val="009D2820"/>
    <w:rsid w:val="009E03E1"/>
    <w:rsid w:val="009E5E3E"/>
    <w:rsid w:val="009E7F6F"/>
    <w:rsid w:val="00A338EC"/>
    <w:rsid w:val="00A35B9E"/>
    <w:rsid w:val="00A42FD8"/>
    <w:rsid w:val="00A5407D"/>
    <w:rsid w:val="00A560F3"/>
    <w:rsid w:val="00A660D6"/>
    <w:rsid w:val="00A777C7"/>
    <w:rsid w:val="00A77ADB"/>
    <w:rsid w:val="00A82780"/>
    <w:rsid w:val="00AA7877"/>
    <w:rsid w:val="00AB4FBF"/>
    <w:rsid w:val="00AC1D5B"/>
    <w:rsid w:val="00AF12D5"/>
    <w:rsid w:val="00B06114"/>
    <w:rsid w:val="00B14982"/>
    <w:rsid w:val="00B3299E"/>
    <w:rsid w:val="00B369B7"/>
    <w:rsid w:val="00B373B4"/>
    <w:rsid w:val="00B41A69"/>
    <w:rsid w:val="00B43573"/>
    <w:rsid w:val="00B539DE"/>
    <w:rsid w:val="00B5691D"/>
    <w:rsid w:val="00B657B9"/>
    <w:rsid w:val="00B671C0"/>
    <w:rsid w:val="00B82639"/>
    <w:rsid w:val="00B869D7"/>
    <w:rsid w:val="00BA4E3A"/>
    <w:rsid w:val="00BB2B07"/>
    <w:rsid w:val="00BD2311"/>
    <w:rsid w:val="00BD252D"/>
    <w:rsid w:val="00BF12B3"/>
    <w:rsid w:val="00BF6E98"/>
    <w:rsid w:val="00C1484B"/>
    <w:rsid w:val="00C249CC"/>
    <w:rsid w:val="00C25FA4"/>
    <w:rsid w:val="00C31255"/>
    <w:rsid w:val="00C31423"/>
    <w:rsid w:val="00C32968"/>
    <w:rsid w:val="00C34D9F"/>
    <w:rsid w:val="00C4577A"/>
    <w:rsid w:val="00C64978"/>
    <w:rsid w:val="00C661B8"/>
    <w:rsid w:val="00C778B1"/>
    <w:rsid w:val="00C83581"/>
    <w:rsid w:val="00C877AF"/>
    <w:rsid w:val="00CA4303"/>
    <w:rsid w:val="00CA4EFC"/>
    <w:rsid w:val="00CA716C"/>
    <w:rsid w:val="00CC41D2"/>
    <w:rsid w:val="00CE109C"/>
    <w:rsid w:val="00D15D56"/>
    <w:rsid w:val="00D40CAA"/>
    <w:rsid w:val="00D44B19"/>
    <w:rsid w:val="00D52BD7"/>
    <w:rsid w:val="00D60FB7"/>
    <w:rsid w:val="00D61EF3"/>
    <w:rsid w:val="00D743B5"/>
    <w:rsid w:val="00D9113C"/>
    <w:rsid w:val="00DB78F1"/>
    <w:rsid w:val="00DC3E03"/>
    <w:rsid w:val="00DE45BB"/>
    <w:rsid w:val="00E10332"/>
    <w:rsid w:val="00E14B8F"/>
    <w:rsid w:val="00E417AD"/>
    <w:rsid w:val="00E431E2"/>
    <w:rsid w:val="00E45A31"/>
    <w:rsid w:val="00E57342"/>
    <w:rsid w:val="00E61BFB"/>
    <w:rsid w:val="00E70B32"/>
    <w:rsid w:val="00E8116C"/>
    <w:rsid w:val="00E83719"/>
    <w:rsid w:val="00E96C32"/>
    <w:rsid w:val="00ED1E7E"/>
    <w:rsid w:val="00EE1946"/>
    <w:rsid w:val="00EE34C6"/>
    <w:rsid w:val="00EE6D57"/>
    <w:rsid w:val="00EF5759"/>
    <w:rsid w:val="00F01C43"/>
    <w:rsid w:val="00F1528A"/>
    <w:rsid w:val="00F30C89"/>
    <w:rsid w:val="00F41A46"/>
    <w:rsid w:val="00F470A8"/>
    <w:rsid w:val="00F64798"/>
    <w:rsid w:val="00F8328B"/>
    <w:rsid w:val="00FD54EB"/>
    <w:rsid w:val="00FF71AF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82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6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823</Characters>
  <Application>Microsoft Office Word</Application>
  <DocSecurity>0</DocSecurity>
  <Lines>6</Lines>
  <Paragraphs>1</Paragraphs>
  <ScaleCrop>false</ScaleCrop>
  <Company>dhgjtryr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第八章</dc:title>
  <dc:creator>starcraft</dc:creator>
  <cp:lastModifiedBy>sun</cp:lastModifiedBy>
  <cp:revision>6</cp:revision>
  <cp:lastPrinted>2007-06-11T06:22:00Z</cp:lastPrinted>
  <dcterms:created xsi:type="dcterms:W3CDTF">2015-03-30T11:38:00Z</dcterms:created>
  <dcterms:modified xsi:type="dcterms:W3CDTF">2015-03-31T03:03:00Z</dcterms:modified>
</cp:coreProperties>
</file>